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BE3" w:rsidRPr="00431B92" w:rsidRDefault="00C03A80">
      <w:pPr>
        <w:pStyle w:val="Title"/>
        <w:rPr>
          <w:rFonts w:cs="Times New Roman"/>
          <w:b/>
        </w:rPr>
      </w:pPr>
      <w:r w:rsidRPr="00431B92">
        <w:rPr>
          <w:rFonts w:cs="Times New Roman"/>
          <w:b/>
        </w:rPr>
        <w:t>Childhood Obesity</w:t>
      </w:r>
    </w:p>
    <w:p w:rsidR="002D7776" w:rsidRPr="00B84E2F" w:rsidRDefault="00C03A80" w:rsidP="002D7776">
      <w:pPr>
        <w:pStyle w:val="AuthorList"/>
      </w:pPr>
      <w:r w:rsidRPr="00B84E2F">
        <w:t>Jomel D. Hernandez Nieves</w:t>
      </w:r>
      <w:r w:rsidR="00747BE3" w:rsidRPr="00B84E2F">
        <w:br/>
      </w:r>
      <w:r w:rsidRPr="00B84E2F">
        <w:t>University Ana G. Mendez</w:t>
      </w:r>
    </w:p>
    <w:p w:rsidR="002D7776" w:rsidRPr="00431B92" w:rsidRDefault="002D7776" w:rsidP="002D7776">
      <w:pPr>
        <w:pStyle w:val="AuthorList"/>
      </w:pPr>
      <w:r w:rsidRPr="00431B92">
        <w:t>NR502: Proposal</w:t>
      </w:r>
    </w:p>
    <w:p w:rsidR="001B3978" w:rsidRPr="001B3978" w:rsidRDefault="0030148C" w:rsidP="002D7776">
      <w:pPr>
        <w:pStyle w:val="AuthorList"/>
      </w:pPr>
      <w:r>
        <w:t>Edwin S. Ramos, MD</w:t>
      </w:r>
    </w:p>
    <w:p w:rsidR="00CB0C09" w:rsidRPr="001B3978" w:rsidRDefault="00D83873" w:rsidP="002D7776">
      <w:pPr>
        <w:pStyle w:val="AuthorList"/>
      </w:pPr>
      <w:r>
        <w:t>November</w:t>
      </w:r>
      <w:r w:rsidR="00312438">
        <w:t xml:space="preserve"> </w:t>
      </w:r>
      <w:r>
        <w:t>6</w:t>
      </w:r>
      <w:r w:rsidR="001B3978">
        <w:t>, 2020</w:t>
      </w:r>
    </w:p>
    <w:p w:rsidR="00747BE3" w:rsidRPr="001B3978" w:rsidRDefault="00747BE3"/>
    <w:p w:rsidR="00747BE3" w:rsidRPr="001B3978" w:rsidRDefault="00747BE3"/>
    <w:p w:rsidR="000C1083" w:rsidRPr="001B3978" w:rsidRDefault="000C1083"/>
    <w:p w:rsidR="00C96938" w:rsidRPr="005B3F4F" w:rsidRDefault="00C96938" w:rsidP="000C1083">
      <w:pPr>
        <w:sectPr w:rsidR="00C96938" w:rsidRPr="005B3F4F" w:rsidSect="000D5034">
          <w:headerReference w:type="default" r:id="rId7"/>
          <w:headerReference w:type="first" r:id="rId8"/>
          <w:pgSz w:w="12240" w:h="15840" w:code="1"/>
          <w:pgMar w:top="1440" w:right="1440" w:bottom="1440" w:left="1440" w:header="720" w:footer="720" w:gutter="0"/>
          <w:pgNumType w:start="1"/>
          <w:cols w:space="720"/>
          <w:titlePg/>
          <w:docGrid w:linePitch="360"/>
        </w:sectPr>
      </w:pPr>
    </w:p>
    <w:p w:rsidR="00747BE3" w:rsidRPr="0030148C" w:rsidRDefault="001B3978" w:rsidP="002D7776">
      <w:pPr>
        <w:suppressAutoHyphens w:val="0"/>
        <w:spacing w:line="240" w:lineRule="auto"/>
        <w:jc w:val="center"/>
        <w:rPr>
          <w:b/>
        </w:rPr>
      </w:pPr>
      <w:r w:rsidRPr="0030148C">
        <w:rPr>
          <w:b/>
        </w:rPr>
        <w:lastRenderedPageBreak/>
        <w:t xml:space="preserve">Causes and Prevention of </w:t>
      </w:r>
      <w:r w:rsidR="00C03A80" w:rsidRPr="0030148C">
        <w:rPr>
          <w:b/>
        </w:rPr>
        <w:t>Childhood Obesity</w:t>
      </w:r>
    </w:p>
    <w:p w:rsidR="002D7776" w:rsidRPr="005B3F4F" w:rsidRDefault="002D7776" w:rsidP="002D7776">
      <w:pPr>
        <w:suppressAutoHyphens w:val="0"/>
        <w:spacing w:line="240" w:lineRule="auto"/>
        <w:jc w:val="center"/>
      </w:pPr>
    </w:p>
    <w:p w:rsidR="00F1669C" w:rsidRPr="00B37C87" w:rsidRDefault="00F968CB" w:rsidP="00250E85">
      <w:pPr>
        <w:pStyle w:val="BodyText"/>
      </w:pPr>
      <w:r w:rsidRPr="00B37C87">
        <w:t xml:space="preserve">In the last four decades, there has been a high increase in the rate of obesity cases among children below the age of 14. This worrying trend has caused many health complications among children prompting researchers and medical practitioners to conduct studies of why it is happening and ways of preventing it. Children from minority groups and low socioeconomic backgrounds have been seen to be </w:t>
      </w:r>
      <w:r w:rsidR="00F1669C" w:rsidRPr="00B37C87">
        <w:t>the most affected. This is according to research done by Wang &amp; Beydoun (2007). The reason behind this is because of poor feeding habits and a low lifestyle caused by the harsh economic statues of their parents. Even though similar statistics have been re</w:t>
      </w:r>
      <w:r w:rsidR="00E90832">
        <w:t>corded across the globe, (Sassi et al.</w:t>
      </w:r>
      <w:r w:rsidR="003C5C3C">
        <w:t>,</w:t>
      </w:r>
      <w:r w:rsidR="00E90832">
        <w:t xml:space="preserve"> </w:t>
      </w:r>
      <w:r w:rsidR="003C5C3C">
        <w:t>2009</w:t>
      </w:r>
      <w:r w:rsidR="00F1669C" w:rsidRPr="00B37C87">
        <w:t>) suggest that the prevalence of childhood obesity is exceptionally high in the United States America. This is probably because of the increase in the amount of unhealthy fast food children are being fed</w:t>
      </w:r>
      <w:r w:rsidR="00AA69F1">
        <w:t>.</w:t>
      </w:r>
    </w:p>
    <w:p w:rsidR="00250E85" w:rsidRPr="000B4E0D" w:rsidRDefault="00F1669C" w:rsidP="00250E85">
      <w:pPr>
        <w:pStyle w:val="BodyText"/>
      </w:pPr>
      <w:r w:rsidRPr="00B37C87">
        <w:t>The rise in cases of childhood obesity has very adverse long-term health complications on children once they become of age. Many heat-related illnesses among adults can be directly traced to the low feeding lifestyle among children. The overall effect of this is a stain on the healthcare s</w:t>
      </w:r>
      <w:r w:rsidR="00B37C87" w:rsidRPr="00B37C87">
        <w:t>ector in diagnosis, prevention, and treating of these illnesses among adults. Other indirect effects include loss of utility among adults because of restricted activities, downtime, and even premature death</w:t>
      </w:r>
      <w:r w:rsidR="000B4E0D">
        <w:t>. The purpose of this study is to identify the causes of obesity among children, effects, and suggest and all-round approach of improving overall lifesty</w:t>
      </w:r>
      <w:r w:rsidR="00AA69F1">
        <w:t>le practices to prevent obesity (Townshend &amp; Lake, 2017)</w:t>
      </w:r>
      <w:r w:rsidR="00AA69F1" w:rsidRPr="00B37C87">
        <w:t>.</w:t>
      </w:r>
    </w:p>
    <w:p w:rsidR="00455CB5" w:rsidRPr="005B3F4F" w:rsidRDefault="00455CB5" w:rsidP="00455CB5">
      <w:pPr>
        <w:pStyle w:val="BodyText"/>
        <w:ind w:firstLine="0"/>
        <w:jc w:val="center"/>
        <w:rPr>
          <w:b/>
        </w:rPr>
      </w:pPr>
      <w:r w:rsidRPr="005B3F4F">
        <w:rPr>
          <w:b/>
        </w:rPr>
        <w:t xml:space="preserve">Significance of the </w:t>
      </w:r>
      <w:r w:rsidR="00C90FE7" w:rsidRPr="005B3F4F">
        <w:rPr>
          <w:b/>
        </w:rPr>
        <w:t xml:space="preserve">Practice </w:t>
      </w:r>
      <w:r w:rsidRPr="005B3F4F">
        <w:rPr>
          <w:b/>
        </w:rPr>
        <w:t>Problem</w:t>
      </w:r>
    </w:p>
    <w:p w:rsidR="00B37C87" w:rsidRDefault="00B37C87" w:rsidP="00892674">
      <w:pPr>
        <w:pStyle w:val="BodyText"/>
      </w:pPr>
      <w:r w:rsidRPr="00D67533">
        <w:t xml:space="preserve">The purpose of this study was to identify the causes of obesity among children and then discuss the effects of the same. After identifying and discussing the effects, this study also seeks </w:t>
      </w:r>
      <w:r w:rsidRPr="00D67533">
        <w:lastRenderedPageBreak/>
        <w:t>to develop recommendations on how we can reduce the prevalence of childhood obesity and lead a healthy life to avoid future health complications and strain on the healthcare sector and the government as a whole.</w:t>
      </w:r>
      <w:r w:rsidR="00431B92">
        <w:t xml:space="preserve"> Among the main reasons why we need to conduct this study is due to the high public interest on the obesity levels that become a considerable concern. The government has also been issuing a call of action through the department of health about healthy living</w:t>
      </w:r>
      <w:r w:rsidR="00074F3E">
        <w:t xml:space="preserve"> (Tonetti et al., 2017)</w:t>
      </w:r>
      <w:r w:rsidR="00431B92">
        <w:t>.</w:t>
      </w:r>
    </w:p>
    <w:p w:rsidR="00431B92" w:rsidRDefault="00431B92" w:rsidP="00892674">
      <w:pPr>
        <w:pStyle w:val="BodyText"/>
      </w:pPr>
      <w:r>
        <w:t>There has been very little information about the influence of early childhood influence on obesity. Many obese children need to be countered with a public health approach rather than an individual approach. The main aim of taking a public approach is to take the general underlying</w:t>
      </w:r>
      <w:r w:rsidR="00852512">
        <w:t xml:space="preserve"> issue </w:t>
      </w:r>
      <w:r w:rsidR="00197FE2">
        <w:t>and the risk factor at the population level. After a proper analysis, we would come up with evidence of the underlying problem and make necessary recommendations</w:t>
      </w:r>
      <w:r w:rsidR="00074F3E">
        <w:t xml:space="preserve"> (Grossman et al., 2017)</w:t>
      </w:r>
      <w:r w:rsidR="00197FE2">
        <w:t>.</w:t>
      </w:r>
    </w:p>
    <w:p w:rsidR="00BB33CE" w:rsidRDefault="00197FE2" w:rsidP="00BB33CE">
      <w:pPr>
        <w:pStyle w:val="BodyText"/>
      </w:pPr>
      <w:r>
        <w:t xml:space="preserve">Among the issues that need to be investigated are how factors such as genetics, parental weight, age, socioeconomic status, and lifestyle. </w:t>
      </w:r>
      <w:r w:rsidR="006B0E51">
        <w:t>Apart from the apparent health effects covered in the medical approach, we also need to link obesity to other problems like mental health and psychology of the affected cases. This dissertation will review the prevalence</w:t>
      </w:r>
      <w:r w:rsidR="00BB33CE">
        <w:t>, causes, effects, and possible remedies that the public health sector can take to alleviate the situation.</w:t>
      </w:r>
    </w:p>
    <w:p w:rsidR="00FE5910" w:rsidRPr="00BB33CE" w:rsidRDefault="00BB33CE" w:rsidP="008E0453">
      <w:pPr>
        <w:pStyle w:val="BodyText"/>
        <w:jc w:val="center"/>
      </w:pPr>
      <w:r>
        <w:rPr>
          <w:b/>
        </w:rPr>
        <w:t>P</w:t>
      </w:r>
      <w:r w:rsidR="00550AE5">
        <w:rPr>
          <w:b/>
        </w:rPr>
        <w:t>ICOT</w:t>
      </w:r>
      <w:r w:rsidR="00177C48" w:rsidRPr="005B3F4F">
        <w:rPr>
          <w:b/>
        </w:rPr>
        <w:t xml:space="preserve"> Question</w:t>
      </w:r>
    </w:p>
    <w:p w:rsidR="00FE5910" w:rsidRDefault="00BE04DA" w:rsidP="00BB33CE">
      <w:pPr>
        <w:ind w:firstLine="720"/>
      </w:pPr>
      <w:r>
        <w:t xml:space="preserve">In young children, which types of prevention measures could lead to a reduced risk for obesity? </w:t>
      </w:r>
      <w:r w:rsidR="00BB33CE">
        <w:t>The government is spending millions to address chronic conditions caused by childhood obesity (MC Grath, 2017). According to surveys released by the National Conference of State Legislature, the total cost for obesity is currently standing at $150b</w:t>
      </w:r>
      <w:r w:rsidR="007E4B63">
        <w:t>illion</w:t>
      </w:r>
      <w:r w:rsidR="00BB33CE">
        <w:t xml:space="preserve">. There is a real need to </w:t>
      </w:r>
      <w:r w:rsidR="00BB33CE">
        <w:lastRenderedPageBreak/>
        <w:t>study the patterns for obesity among children and address them. This PICOT</w:t>
      </w:r>
      <w:r w:rsidR="00550AE5">
        <w:t xml:space="preserve"> will evaluate the state of childhood obesity.</w:t>
      </w:r>
    </w:p>
    <w:p w:rsidR="00550AE5" w:rsidRDefault="00550AE5" w:rsidP="00BB33CE">
      <w:pPr>
        <w:ind w:firstLine="720"/>
      </w:pPr>
      <w:r>
        <w:t>Population</w:t>
      </w:r>
    </w:p>
    <w:p w:rsidR="00550AE5" w:rsidRDefault="00550AE5" w:rsidP="00BB33CE">
      <w:pPr>
        <w:ind w:firstLine="720"/>
      </w:pPr>
      <w:r>
        <w:t>The population used for this study will be children, both male and female, between the age of 6 to 16 years, where the prevalence seems to be the highest (Cheung et al. 2016). The data will be gathered from prior medical records and secondary sources. To draw a clear picture of whether social class, race, genetics, and lifestyles have different effects, the data will be mixed with respondents from all those social strata. These obese children often end up as obese adults compared to those of their age with normal BMI. As of 2019, 16% of children were recorded as the above-average weight with the highest numbers between ages 12-19 and lower in ages 2-5yrs.</w:t>
      </w:r>
    </w:p>
    <w:p w:rsidR="00550AE5" w:rsidRDefault="00550AE5" w:rsidP="00BB33CE">
      <w:pPr>
        <w:ind w:firstLine="720"/>
      </w:pPr>
      <w:r>
        <w:t>Intervention</w:t>
      </w:r>
    </w:p>
    <w:p w:rsidR="00550AE5" w:rsidRDefault="00550AE5" w:rsidP="00BB33CE">
      <w:pPr>
        <w:ind w:firstLine="720"/>
      </w:pPr>
      <w:r>
        <w:t xml:space="preserve">Using evidence-based data from the study, interventions will focus on both prevention and treatment. According to (Reilly 2006), high-quality RCT works as the best prevention </w:t>
      </w:r>
      <w:r w:rsidR="003B2BEF">
        <w:t>method. Such interventions vary from changing the school curriculum to introduce activity-based programs like physical education, changing meals, and lifestyles mistakes like watching television for too long. Promotional campaigns can also be beneficial and treatment intervention for communities can be implemented. The intervention should encourage the community and population as a whole to self-evaluate and monitor their lifestyles.</w:t>
      </w:r>
    </w:p>
    <w:p w:rsidR="003B2BEF" w:rsidRDefault="003B2BEF" w:rsidP="00BB33CE">
      <w:pPr>
        <w:ind w:firstLine="720"/>
      </w:pPr>
      <w:r>
        <w:t>Comparison</w:t>
      </w:r>
    </w:p>
    <w:p w:rsidR="003B2BEF" w:rsidRDefault="003B2BEF" w:rsidP="00BB33CE">
      <w:pPr>
        <w:ind w:firstLine="720"/>
      </w:pPr>
      <w:r>
        <w:t xml:space="preserve">The first obvious comparison that needs to be done is comparing statistics between obese children that end up obese in their adulthood and those that had normal BMI that ended up obese. </w:t>
      </w:r>
      <w:r>
        <w:lastRenderedPageBreak/>
        <w:t>Alternative interventions that can be employed include increasing the number of diagnosis tests and centers to identify obesity at an early stage. Advocating for healthy eating at work also comes in handy.</w:t>
      </w:r>
    </w:p>
    <w:p w:rsidR="008E0453" w:rsidRDefault="008E0453" w:rsidP="00BB33CE">
      <w:pPr>
        <w:ind w:firstLine="720"/>
      </w:pPr>
      <w:r>
        <w:t>Outcome</w:t>
      </w:r>
    </w:p>
    <w:p w:rsidR="008E0453" w:rsidRDefault="008E0453" w:rsidP="00BB33CE">
      <w:pPr>
        <w:ind w:firstLine="720"/>
      </w:pPr>
      <w:r>
        <w:t xml:space="preserve">The primary outcome should be a clear pathway to reduced obesity risks and adjustments in the community as a whole in lifestyle, feeding habits, and exercise. The highest risk of failure is in applying intervention to individuals rather than focusing on the community as a </w:t>
      </w:r>
      <w:r w:rsidR="00BB591D">
        <w:t>whole. There</w:t>
      </w:r>
      <w:r>
        <w:t xml:space="preserve"> is also an urgent need to maximize the role of community health workers in preventing lifestyles disease like obesity.</w:t>
      </w:r>
    </w:p>
    <w:p w:rsidR="008E0453" w:rsidRDefault="008E0453" w:rsidP="00BB33CE">
      <w:pPr>
        <w:ind w:firstLine="720"/>
      </w:pPr>
      <w:r>
        <w:t>Time</w:t>
      </w:r>
    </w:p>
    <w:p w:rsidR="008E0453" w:rsidRPr="00550AE5" w:rsidRDefault="008E0453" w:rsidP="00BB33CE">
      <w:pPr>
        <w:ind w:firstLine="720"/>
      </w:pPr>
      <w:r>
        <w:t>This is a procedure that is not time-bound. Moving to a healthier society is gradual because the focus is on the behavioral patterns of an entire community. The approach is to change the current status and focus on long term positive outcomes.</w:t>
      </w:r>
    </w:p>
    <w:p w:rsidR="00CB0C09" w:rsidRPr="005B3F4F" w:rsidRDefault="00CB0C09" w:rsidP="00CB0C09">
      <w:pPr>
        <w:pStyle w:val="BodyText"/>
        <w:ind w:firstLine="0"/>
        <w:jc w:val="center"/>
        <w:rPr>
          <w:b/>
        </w:rPr>
      </w:pPr>
      <w:r w:rsidRPr="005B3F4F">
        <w:rPr>
          <w:b/>
        </w:rPr>
        <w:t>Theoretical Framework</w:t>
      </w:r>
    </w:p>
    <w:p w:rsidR="00197D5F" w:rsidRDefault="00197D5F" w:rsidP="00197D5F">
      <w:pPr>
        <w:ind w:firstLine="360"/>
      </w:pPr>
      <w:r w:rsidRPr="005B5519">
        <w:t xml:space="preserve">The relationship between childhood obesity and future health complications has been examined in this study using the </w:t>
      </w:r>
      <w:r w:rsidR="003A5613">
        <w:t>T</w:t>
      </w:r>
      <w:r w:rsidRPr="005B5519">
        <w:t xml:space="preserve">heory </w:t>
      </w:r>
      <w:r w:rsidR="00332EA5">
        <w:t xml:space="preserve">of </w:t>
      </w:r>
      <w:r w:rsidR="00332EA5" w:rsidRPr="005B5519">
        <w:t>Health</w:t>
      </w:r>
      <w:r w:rsidRPr="005B5519">
        <w:t xml:space="preserve"> </w:t>
      </w:r>
      <w:r w:rsidR="003A5613">
        <w:t>P</w:t>
      </w:r>
      <w:r w:rsidRPr="005B5519">
        <w:t>romotion</w:t>
      </w:r>
      <w:r>
        <w:t xml:space="preserve"> (HPM)</w:t>
      </w:r>
      <w:r w:rsidRPr="005B5519">
        <w:t xml:space="preserve"> by Nola J Pender</w:t>
      </w:r>
      <w:r w:rsidR="00716948">
        <w:t xml:space="preserve"> (</w:t>
      </w:r>
      <w:r w:rsidR="00BE04DA">
        <w:t xml:space="preserve">Pender, </w:t>
      </w:r>
      <w:r w:rsidR="00716948">
        <w:t>2011)</w:t>
      </w:r>
      <w:r w:rsidRPr="005B5519">
        <w:t>. According to Pender (</w:t>
      </w:r>
      <w:r>
        <w:t>2011</w:t>
      </w:r>
      <w:r w:rsidRPr="005B5519">
        <w:t xml:space="preserve">), </w:t>
      </w:r>
      <w:r>
        <w:t xml:space="preserve">health is not just the absence of disease, but also a positive dynamic state of mind and body. This model explores the multidimensional nature of human beings as they interact with the environment in search of health. For this study, obesity has been classified as not only a health problem but also a lifestyle problem. In as much as an individual may be okay Healthwise, the state of having more weight than the average weight could put </w:t>
      </w:r>
      <w:r>
        <w:lastRenderedPageBreak/>
        <w:t xml:space="preserve">them in a state of mental upset. For this reason, the study seeks to prove that using the </w:t>
      </w:r>
      <w:r w:rsidRPr="005B5519">
        <w:t>theory of health promotion</w:t>
      </w:r>
      <w:r>
        <w:t>;</w:t>
      </w:r>
    </w:p>
    <w:p w:rsidR="00197D5F" w:rsidRDefault="00197D5F" w:rsidP="00197D5F">
      <w:pPr>
        <w:pStyle w:val="ListParagraph"/>
        <w:numPr>
          <w:ilvl w:val="0"/>
          <w:numId w:val="4"/>
        </w:numPr>
        <w:spacing w:line="480" w:lineRule="auto"/>
      </w:pPr>
      <w:r>
        <w:t>Individuals can regulate their behavior</w:t>
      </w:r>
    </w:p>
    <w:p w:rsidR="00197D5F" w:rsidRDefault="00197D5F" w:rsidP="00197D5F">
      <w:pPr>
        <w:pStyle w:val="ListParagraph"/>
        <w:numPr>
          <w:ilvl w:val="0"/>
          <w:numId w:val="4"/>
        </w:numPr>
        <w:spacing w:line="480" w:lineRule="auto"/>
      </w:pPr>
      <w:r>
        <w:t>Health professionals are part of the environment that exerts influence on individuals about their health</w:t>
      </w:r>
    </w:p>
    <w:p w:rsidR="00197D5F" w:rsidRDefault="00197D5F" w:rsidP="00197D5F">
      <w:pPr>
        <w:pStyle w:val="ListParagraph"/>
        <w:numPr>
          <w:ilvl w:val="0"/>
          <w:numId w:val="4"/>
        </w:numPr>
        <w:spacing w:line="480" w:lineRule="auto"/>
      </w:pPr>
      <w:r>
        <w:t>Self-initiated reconstruction of the community-environment interactive pattern is essential for behavioral change.</w:t>
      </w:r>
    </w:p>
    <w:p w:rsidR="00CB0C09" w:rsidRPr="00197D5F" w:rsidRDefault="00197D5F" w:rsidP="00197D5F">
      <w:pPr>
        <w:ind w:firstLine="360"/>
      </w:pPr>
      <w:r>
        <w:t xml:space="preserve">According to </w:t>
      </w:r>
      <w:r w:rsidRPr="005B5519">
        <w:t>Pender</w:t>
      </w:r>
      <w:r>
        <w:t>’s model, personal factors that may cause people to engage in health promotion include; personal biological factors, psychological factors, social-cultural factors, and perceived and actual benefits at the end of the activity. Childhood obesity places young people at a significant risk of future and emotional and physical problems</w:t>
      </w:r>
      <w:r w:rsidR="00BE04DA">
        <w:t xml:space="preserve"> (Pender, 2011)</w:t>
      </w:r>
      <w:r>
        <w:t>. Current literature has liked cardiovascular risks,</w:t>
      </w:r>
      <w:r w:rsidR="00BE04DA">
        <w:t xml:space="preserve"> high blood pressure, and type 2</w:t>
      </w:r>
      <w:r>
        <w:t xml:space="preserve"> diabetes to prior obesity cases. For this reason, we shall use the HPM to analyze the three variables, i.e., causes, effects, and remedies, and come up with a good discussion that will lead to conclusions and recommendations of the research subject. The endpoint of this method is directed towards attaining a positive health outcome such as personal fulfillment, productive wellbeing, and optimal wellbeing. </w:t>
      </w:r>
    </w:p>
    <w:p w:rsidR="00177C48" w:rsidRDefault="00E306FA" w:rsidP="00177C48">
      <w:pPr>
        <w:pStyle w:val="BodyText"/>
        <w:ind w:firstLine="0"/>
        <w:jc w:val="center"/>
        <w:rPr>
          <w:b/>
        </w:rPr>
      </w:pPr>
      <w:r w:rsidRPr="005B3F4F">
        <w:rPr>
          <w:b/>
        </w:rPr>
        <w:t>Synthesis</w:t>
      </w:r>
      <w:r w:rsidR="00177C48" w:rsidRPr="005B3F4F">
        <w:rPr>
          <w:b/>
        </w:rPr>
        <w:t xml:space="preserve"> of the Literature</w:t>
      </w:r>
    </w:p>
    <w:p w:rsidR="00D65DDB" w:rsidRPr="00E100D1" w:rsidRDefault="00D65DDB" w:rsidP="00D65DDB">
      <w:pPr>
        <w:ind w:firstLine="720"/>
      </w:pPr>
      <w:r w:rsidRPr="00E100D1">
        <w:t>Obesity is usually the Body Mass Index at or above 95</w:t>
      </w:r>
      <w:r w:rsidRPr="00E100D1">
        <w:rPr>
          <w:vertAlign w:val="superscript"/>
        </w:rPr>
        <w:t>th</w:t>
      </w:r>
      <w:r w:rsidRPr="00E100D1">
        <w:t xml:space="preserve"> percentile of the CDC sex-specific. America records a relatively high number of obesity cases among children. Childhood obesity is a bodyweight condition where a child has too much weight for their age and height. </w:t>
      </w:r>
      <w:r w:rsidRPr="00E100D1">
        <w:lastRenderedPageBreak/>
        <w:t>According to (</w:t>
      </w:r>
      <w:r w:rsidRPr="00E100D1">
        <w:rPr>
          <w:shd w:val="clear" w:color="auto" w:fill="FFFFFF"/>
        </w:rPr>
        <w:t>Steinbeck et al., 2018),</w:t>
      </w:r>
      <w:r w:rsidRPr="00E100D1">
        <w:t xml:space="preserve"> it's one of the most leading health challenges facing children and adolescents. For ages between 2-19 years, childhood obesity is 18.5% in the USA, which is approximately 13.7 million people aged between 2-19 years. A breakdown of this tally shows that obesity prevalence of 13.9% among children aged 2-5 years, a prevalence of 18.4% among children aged 6-11 years, and 20.6% among children aged 12-19 years. Racially, childhood obesity prevalence among Hispanic children is 25.8%, while that of non-Hispanic blacks is 22%. Non-Hispanic whites have a childhood obesity prevalence of 14.1%. The prevalence among Nin-Hispanic Asians is 11.0% (CDC, 2019). </w:t>
      </w:r>
    </w:p>
    <w:p w:rsidR="00541F24" w:rsidRPr="00E100D1" w:rsidRDefault="00D65DDB" w:rsidP="00D65DDB">
      <w:pPr>
        <w:ind w:firstLine="720"/>
      </w:pPr>
      <w:r w:rsidRPr="00E100D1">
        <w:t>According to (Liu et al., 2015), increased levels of education among the population showed a reduced prevalence of obesity in childhood. Increasing education levels of the households lead to a reduced prevalence of obesity among children. Increased education levels ensure healthy eating habits an</w:t>
      </w:r>
      <w:r w:rsidR="00BE04DA">
        <w:t>d are health-sensitive (Gurnani</w:t>
      </w:r>
      <w:r w:rsidRPr="00E100D1">
        <w:t xml:space="preserve"> </w:t>
      </w:r>
      <w:r w:rsidR="00BE04DA">
        <w:t>et al.</w:t>
      </w:r>
      <w:r w:rsidRPr="00E100D1">
        <w:t>, 2015). Based on social class, childhood obesity prevalence among low-income children is 18.9%, 19.9% among middle-class children, and a prevalence of 10.9% for children from financially stable families (Newton &amp; Braithwaite, 2017). The disparity in the prevalence of obesity among children across social classes varies depending on the financial capacity to afford healthy foods and invest in health programs and health education facilities, which may not be possible for low-income earners (</w:t>
      </w:r>
      <w:r w:rsidRPr="00E100D1">
        <w:rPr>
          <w:shd w:val="clear" w:color="auto" w:fill="FFFFFF"/>
        </w:rPr>
        <w:t>Friedlander et al</w:t>
      </w:r>
      <w:r w:rsidRPr="00E100D1">
        <w:t>., 2017) Among the Hispanic boys, children obesity prevalence was high among low-income Hispanic children (boys) compared to Hispanic boys with high incomes. There's minimal difference in prevalence in childhood obesity for Non-Hispanic girls based on economic status. However, high-income children of Non-Hispanic white, Non-Hispanic Asian and Hispanic recorded relatively low c</w:t>
      </w:r>
      <w:r w:rsidR="00BE04DA">
        <w:t>hildren obesity prevalence (CDC</w:t>
      </w:r>
      <w:r w:rsidRPr="00E100D1">
        <w:t xml:space="preserve">, 2019). </w:t>
      </w:r>
    </w:p>
    <w:p w:rsidR="00541F24" w:rsidRPr="00E100D1" w:rsidRDefault="00541F24" w:rsidP="00205716">
      <w:pPr>
        <w:rPr>
          <w:b/>
        </w:rPr>
      </w:pPr>
      <w:r w:rsidRPr="00E100D1">
        <w:rPr>
          <w:b/>
        </w:rPr>
        <w:lastRenderedPageBreak/>
        <w:t xml:space="preserve">Causes of </w:t>
      </w:r>
      <w:r w:rsidR="00205716">
        <w:rPr>
          <w:b/>
        </w:rPr>
        <w:t>O</w:t>
      </w:r>
      <w:r w:rsidRPr="00E100D1">
        <w:rPr>
          <w:b/>
        </w:rPr>
        <w:t>besity</w:t>
      </w:r>
    </w:p>
    <w:p w:rsidR="00D65DDB" w:rsidRPr="00E100D1" w:rsidRDefault="00D65DDB" w:rsidP="00D65DDB">
      <w:pPr>
        <w:ind w:firstLine="720"/>
      </w:pPr>
      <w:r w:rsidRPr="00E100D1">
        <w:t>According to (Kebbe et al., 2017), lifestyle is the leading cause of obesity, especially among children. Consuming large intakes of calories and being less active in physical exercise leads to overweight among children (</w:t>
      </w:r>
      <w:r w:rsidRPr="00E100D1">
        <w:rPr>
          <w:shd w:val="clear" w:color="auto" w:fill="FFFFFF"/>
        </w:rPr>
        <w:t>Brynle et al., 2018)</w:t>
      </w:r>
      <w:r w:rsidRPr="00E100D1">
        <w:t>. Taking huge amounts of carbohydrates and energy-giving foods without undertaking any strenuous activity to burn the calories, the surplus energy is burned and stored as fat. High levels of fat in the body cause obesity (</w:t>
      </w:r>
      <w:r w:rsidRPr="00E100D1">
        <w:rPr>
          <w:shd w:val="clear" w:color="auto" w:fill="FFFFFF"/>
        </w:rPr>
        <w:t>Heindel, et al., 2019)</w:t>
      </w:r>
      <w:r w:rsidRPr="00E100D1">
        <w:t>. Medication (use of drugs), beverages, and lack of sleep are lifestyle issues that lead to obesity among young people. According to (Avery</w:t>
      </w:r>
      <w:r w:rsidR="00BE04DA">
        <w:t xml:space="preserve"> et al.,</w:t>
      </w:r>
      <w:r w:rsidRPr="00E100D1">
        <w:t xml:space="preserve"> 2017), pending too much time on less strenuous activities like video games and watching television can lead to massive weight gain among children.</w:t>
      </w:r>
    </w:p>
    <w:p w:rsidR="00D65DDB" w:rsidRPr="00E100D1" w:rsidRDefault="00D65DDB" w:rsidP="00D65DDB">
      <w:pPr>
        <w:ind w:firstLine="720"/>
      </w:pPr>
      <w:r w:rsidRPr="00E100D1">
        <w:t xml:space="preserve">Poor environments influence obesity among children. In a social setting which does not consider healthy eating and barely has physical activities can influence the spread of obesity among children (Li et al., 2016). Being born in low-income families, with food scarcity, children eat whatever is available, and not what is healthy. Children from low-income families eat unhealthy foods, have irregular eating patterns signified by going without meals, and overeating whenever food is available (Nehus &amp; Mitsnefes 2019). This eating disorder among low-income families influences childhood obesity (Pereira et al., 2020). Media also shapes a person's eating habits and forms the environment. Through media, eating healthy traditional and natural foods is considered outdated and unhealthy, compared to eating modern artificial foods that have chemicals and other foreign substances (Robinson et al., 2017). These foods advertised have a higher chance of making children obese. </w:t>
      </w:r>
    </w:p>
    <w:p w:rsidR="00D65DDB" w:rsidRPr="00E100D1" w:rsidRDefault="00D65DDB" w:rsidP="00A5753B">
      <w:pPr>
        <w:ind w:firstLine="720"/>
      </w:pPr>
      <w:r w:rsidRPr="00E100D1">
        <w:lastRenderedPageBreak/>
        <w:t>Obesity among children can be hereditary or inherited genetically. Children born to obesity parents have genes which are sensitive to weight gain, and gain weight quickly, even with restricted eating patterns (</w:t>
      </w:r>
      <w:r w:rsidRPr="00E100D1">
        <w:rPr>
          <w:shd w:val="clear" w:color="auto" w:fill="FFFFFF"/>
        </w:rPr>
        <w:t>Goodarz 2018)</w:t>
      </w:r>
      <w:r w:rsidRPr="00E100D1">
        <w:t xml:space="preserve">. Psychological factors like satisfaction, lack of stress, and a peaceful environment can influence weight gain among children with genes sensitive to weight gain. </w:t>
      </w:r>
    </w:p>
    <w:p w:rsidR="00541F24" w:rsidRPr="00E100D1" w:rsidRDefault="00541F24" w:rsidP="00D65DDB">
      <w:pPr>
        <w:rPr>
          <w:b/>
        </w:rPr>
      </w:pPr>
      <w:r w:rsidRPr="00E100D1">
        <w:rPr>
          <w:b/>
        </w:rPr>
        <w:t>Effects of obesity in children</w:t>
      </w:r>
    </w:p>
    <w:p w:rsidR="00D65DDB" w:rsidRPr="00E100D1" w:rsidRDefault="00D65DDB" w:rsidP="00D65DDB">
      <w:pPr>
        <w:ind w:firstLine="720"/>
      </w:pPr>
      <w:r w:rsidRPr="00E100D1">
        <w:t>Obesity makes children vulnerable to contracting other life-threatening diseases. According to Gill (2017) children with obesity are more likely to contract high blood pressure due to the thickened blood vessels as a result of too much fat in the body. This can also lead to a cardiovascular attack, arteriosclerosis, coronary, and heart failure, leading to premature death. Hypertension, high and low cholesterol dyslipidemia, type two diabetes, stroke, gallbladder disorder, and the breakdown of bone cartilage are health issues related to obesity in children (</w:t>
      </w:r>
      <w:r w:rsidRPr="00E100D1">
        <w:rPr>
          <w:shd w:val="clear" w:color="auto" w:fill="FFFFFF"/>
        </w:rPr>
        <w:t>Ceschia et al., 2017)</w:t>
      </w:r>
      <w:r w:rsidRPr="00E100D1">
        <w:t xml:space="preserve">.   </w:t>
      </w:r>
    </w:p>
    <w:p w:rsidR="00D65DDB" w:rsidRPr="00E100D1" w:rsidRDefault="00D65DDB" w:rsidP="00D65DDB">
      <w:pPr>
        <w:ind w:firstLine="720"/>
      </w:pPr>
      <w:r w:rsidRPr="00E100D1">
        <w:t xml:space="preserve">According to (Wadden &amp; Bray, 2018), obesity can lead to psychological disorders. With the many underlying health risks facing obese children, they are likely to develop stress and depression due to their health condition. Besides, obese children are more likely to be neglected by their peers in collective social activities like school playing, which can affect them psychologically </w:t>
      </w:r>
      <w:r w:rsidRPr="00E100D1">
        <w:rPr>
          <w:shd w:val="clear" w:color="auto" w:fill="FFFFFF"/>
        </w:rPr>
        <w:t>(Hill, 2017)</w:t>
      </w:r>
      <w:r w:rsidRPr="00E100D1">
        <w:t>. Children bullied because of their excess weight can have low self-esteem affecting their academic performance and social development (Yang et al., 2019).</w:t>
      </w:r>
    </w:p>
    <w:p w:rsidR="00D65DDB" w:rsidRPr="00E100D1" w:rsidRDefault="00D65DDB" w:rsidP="00D65DDB">
      <w:pPr>
        <w:ind w:firstLine="720"/>
      </w:pPr>
      <w:r w:rsidRPr="00E100D1">
        <w:t xml:space="preserve">Obesity leads to low quality of life. Children with obesity are vulnerable to contracting other life-threatening disorders like heart failure and attack (Braun, 2017). This way, much of the family funds are spent on the child's health, leading to a low quality of life and deprivation of </w:t>
      </w:r>
      <w:r w:rsidRPr="00E100D1">
        <w:lastRenderedPageBreak/>
        <w:t>other life opportunities like high-quality education and healthy eating, which can consequently result in more health complications (</w:t>
      </w:r>
      <w:r w:rsidRPr="00E100D1">
        <w:rPr>
          <w:shd w:val="clear" w:color="auto" w:fill="FFFFFF"/>
        </w:rPr>
        <w:t>Hojjat et al., 2017)</w:t>
      </w:r>
      <w:r w:rsidRPr="00E100D1">
        <w:t>. Obesity is more prevalent among the poverty-stricken areas compared to high-income groups due to lack of information, lack of funds for healthy foods and health related feeding programs available for the economically stables groups.</w:t>
      </w:r>
    </w:p>
    <w:p w:rsidR="00EC15AD" w:rsidRPr="005B3F4F" w:rsidRDefault="00C90FE7" w:rsidP="00541F24">
      <w:pPr>
        <w:pStyle w:val="BodyText"/>
        <w:ind w:firstLine="0"/>
        <w:jc w:val="center"/>
        <w:rPr>
          <w:b/>
        </w:rPr>
      </w:pPr>
      <w:r w:rsidRPr="005B3F4F">
        <w:rPr>
          <w:b/>
        </w:rPr>
        <w:t>Practice</w:t>
      </w:r>
      <w:r w:rsidR="00EC15AD" w:rsidRPr="005B3F4F">
        <w:rPr>
          <w:b/>
        </w:rPr>
        <w:t xml:space="preserve"> Recommendations</w:t>
      </w:r>
    </w:p>
    <w:p w:rsidR="00D65DDB" w:rsidRPr="00D313B4" w:rsidRDefault="00D65DDB" w:rsidP="00D65DDB">
      <w:pPr>
        <w:ind w:firstLine="720"/>
      </w:pPr>
      <w:r w:rsidRPr="00D313B4">
        <w:t xml:space="preserve">Healthy eating is essential in preventing and curing obesity. Most obesity cases among children result from poor eating habits. Maintaining a healthy body is more of the food you take. Reduce intake of foods rich in calories, and encourage fiber-rich foods like fruits and vegetables. Fatty fish, leafy greens have low calories, avocados, eggs, chia seeds, yogurt, and nuts are foods rich in draining calories from the body, and consequently help reduce the chances of contracting obesity among children </w:t>
      </w:r>
      <w:r w:rsidRPr="00D313B4">
        <w:rPr>
          <w:color w:val="222222"/>
          <w:shd w:val="clear" w:color="auto" w:fill="FFFFFF"/>
        </w:rPr>
        <w:t>(Pandita et al.</w:t>
      </w:r>
      <w:r>
        <w:rPr>
          <w:color w:val="222222"/>
          <w:shd w:val="clear" w:color="auto" w:fill="FFFFFF"/>
        </w:rPr>
        <w:t>,</w:t>
      </w:r>
      <w:r w:rsidRPr="00D313B4">
        <w:rPr>
          <w:color w:val="222222"/>
          <w:shd w:val="clear" w:color="auto" w:fill="FFFFFF"/>
        </w:rPr>
        <w:t xml:space="preserve"> 2016)</w:t>
      </w:r>
      <w:r w:rsidRPr="00D313B4">
        <w:t>. Carbohydrates are the energy giving foods responsible for diabetes. Excess carbohydrates are broken down and stored in form of glucose, which is further broken down in the process of oxidation into fatty acids and glycerol, which are responsible for weight gain</w:t>
      </w:r>
      <w:r>
        <w:t xml:space="preserve">. </w:t>
      </w:r>
      <w:r w:rsidRPr="00D313B4">
        <w:t>Taking foods with low energy levels is an essential remedy for obesity (</w:t>
      </w:r>
      <w:proofErr w:type="spellStart"/>
      <w:r w:rsidRPr="00D313B4">
        <w:rPr>
          <w:color w:val="222222"/>
          <w:shd w:val="clear" w:color="auto" w:fill="FFFFFF"/>
        </w:rPr>
        <w:t>Warschburger</w:t>
      </w:r>
      <w:proofErr w:type="spellEnd"/>
      <w:r w:rsidRPr="00D313B4">
        <w:rPr>
          <w:color w:val="222222"/>
          <w:shd w:val="clear" w:color="auto" w:fill="FFFFFF"/>
        </w:rPr>
        <w:t>, 2019)</w:t>
      </w:r>
      <w:r w:rsidRPr="00D313B4">
        <w:t>. People with diabetes should avoid sugar-sweetened beverages because they have high fructose quantities, leading to insulin resistance, hence making the body highly vulne</w:t>
      </w:r>
      <w:r w:rsidR="00BE04DA">
        <w:t xml:space="preserve">rable to severe type 2 diabetes </w:t>
      </w:r>
      <w:r w:rsidRPr="00D313B4">
        <w:t>(Mech et al.</w:t>
      </w:r>
      <w:r>
        <w:t>,</w:t>
      </w:r>
      <w:r w:rsidR="00BE04DA">
        <w:t xml:space="preserve"> </w:t>
      </w:r>
      <w:r w:rsidRPr="00D313B4">
        <w:t>2016).</w:t>
      </w:r>
    </w:p>
    <w:p w:rsidR="00D65DDB" w:rsidRPr="00D313B4" w:rsidRDefault="00D65DDB" w:rsidP="00D65DDB">
      <w:pPr>
        <w:ind w:firstLine="720"/>
      </w:pPr>
      <w:r w:rsidRPr="00D313B4">
        <w:t>A lifestyle change can help reduce the chances of being obese and reduce the disorder's severity among obese children. Consulting health or dietary professionals about a health or exercise program appropriate for you/your child will help them recover from the latter if they adhere to the doctor's prescription (</w:t>
      </w:r>
      <w:r w:rsidRPr="00D313B4">
        <w:rPr>
          <w:color w:val="222222"/>
          <w:shd w:val="clear" w:color="auto" w:fill="FFFFFF"/>
        </w:rPr>
        <w:t>Steinbeck et al.</w:t>
      </w:r>
      <w:r>
        <w:rPr>
          <w:color w:val="222222"/>
          <w:shd w:val="clear" w:color="auto" w:fill="FFFFFF"/>
        </w:rPr>
        <w:t>,</w:t>
      </w:r>
      <w:r w:rsidRPr="00D313B4">
        <w:rPr>
          <w:color w:val="222222"/>
          <w:shd w:val="clear" w:color="auto" w:fill="FFFFFF"/>
        </w:rPr>
        <w:t xml:space="preserve"> 2018)</w:t>
      </w:r>
      <w:r w:rsidRPr="00D313B4">
        <w:t xml:space="preserve">. Periodic checking of blood sugar </w:t>
      </w:r>
      <w:r w:rsidRPr="00D313B4">
        <w:lastRenderedPageBreak/>
        <w:t>levels is also an essential measure of curbing obesity among children. By checking sugar levels, you know which foods to avoid and which foods to take in plenty. Taking large water volumes is also essential for diabetes patients</w:t>
      </w:r>
      <w:r w:rsidRPr="00D313B4">
        <w:rPr>
          <w:color w:val="222222"/>
          <w:shd w:val="clear" w:color="auto" w:fill="FFFFFF"/>
        </w:rPr>
        <w:t xml:space="preserve"> (Chang et al.</w:t>
      </w:r>
      <w:r>
        <w:rPr>
          <w:color w:val="222222"/>
          <w:shd w:val="clear" w:color="auto" w:fill="FFFFFF"/>
        </w:rPr>
        <w:t>,</w:t>
      </w:r>
      <w:r w:rsidRPr="00D313B4">
        <w:rPr>
          <w:color w:val="222222"/>
          <w:shd w:val="clear" w:color="auto" w:fill="FFFFFF"/>
        </w:rPr>
        <w:t xml:space="preserve"> 2016:320-324)</w:t>
      </w:r>
      <w:r w:rsidRPr="00D313B4">
        <w:t>. It's equally vital to adhere to the treatment plan for a quick recovery and other precautionary measures, as indicated by health and dietary officer in charge (</w:t>
      </w:r>
      <w:r w:rsidRPr="00D313B4">
        <w:rPr>
          <w:color w:val="222222"/>
          <w:shd w:val="clear" w:color="auto" w:fill="FFFFFF"/>
        </w:rPr>
        <w:t>Brynle et al.</w:t>
      </w:r>
      <w:r>
        <w:rPr>
          <w:color w:val="222222"/>
          <w:shd w:val="clear" w:color="auto" w:fill="FFFFFF"/>
        </w:rPr>
        <w:t>,</w:t>
      </w:r>
      <w:r w:rsidRPr="00D313B4">
        <w:rPr>
          <w:color w:val="222222"/>
          <w:shd w:val="clear" w:color="auto" w:fill="FFFFFF"/>
        </w:rPr>
        <w:t xml:space="preserve"> 2018)</w:t>
      </w:r>
      <w:r w:rsidRPr="00D313B4">
        <w:t>. Engaging in physical exercise helps burn down the stored fat and is shed as sweat, thus keeping fat levels balanced in the body.</w:t>
      </w:r>
    </w:p>
    <w:p w:rsidR="00EC15AD" w:rsidRPr="005B3F4F" w:rsidRDefault="005C57D2" w:rsidP="00EC15AD">
      <w:pPr>
        <w:pStyle w:val="BodyText"/>
        <w:ind w:firstLine="0"/>
        <w:jc w:val="center"/>
        <w:rPr>
          <w:b/>
        </w:rPr>
      </w:pPr>
      <w:r w:rsidRPr="005B3F4F">
        <w:rPr>
          <w:b/>
        </w:rPr>
        <w:t>Project</w:t>
      </w:r>
      <w:r w:rsidR="00BE04DA">
        <w:rPr>
          <w:b/>
        </w:rPr>
        <w:t xml:space="preserve"> </w:t>
      </w:r>
      <w:r w:rsidR="000A148B" w:rsidRPr="005B3F4F">
        <w:rPr>
          <w:b/>
        </w:rPr>
        <w:t>Description</w:t>
      </w:r>
    </w:p>
    <w:p w:rsidR="00C61AAC" w:rsidRPr="00536BF6" w:rsidRDefault="00C61AAC" w:rsidP="00536BF6">
      <w:pPr>
        <w:ind w:right="80" w:firstLine="720"/>
      </w:pPr>
      <w:r w:rsidRPr="006622B6">
        <w:t>Th</w:t>
      </w:r>
      <w:r>
        <w:t xml:space="preserve">e </w:t>
      </w:r>
      <w:r w:rsidRPr="006622B6">
        <w:t xml:space="preserve">literature review will be conducted to investigate </w:t>
      </w:r>
      <w:r w:rsidR="0024421C">
        <w:t xml:space="preserve">childhood obesity and the impact in the future of </w:t>
      </w:r>
      <w:r w:rsidR="009A477D">
        <w:t>our</w:t>
      </w:r>
      <w:r w:rsidR="0024421C">
        <w:t xml:space="preserve"> children</w:t>
      </w:r>
      <w:r>
        <w:t xml:space="preserve">. In this context, I will review no fewer than </w:t>
      </w:r>
      <w:r w:rsidR="00536BF6">
        <w:t>2</w:t>
      </w:r>
      <w:r>
        <w:t xml:space="preserve">0 articles, from 2015 to 2020, that will be the body of literature using Internet access with the following search tools: Google Scholar, CINAHL, Medline, PubMed, Cochrane database, and the Ana G Mendez Virtual Library. In some case of specific interest, other literature could be included outside of those limits. The following keywords will be used in this search: </w:t>
      </w:r>
      <w:r w:rsidR="008A2A4C" w:rsidRPr="00536BF6">
        <w:rPr>
          <w:bCs/>
        </w:rPr>
        <w:t xml:space="preserve">Body Mass </w:t>
      </w:r>
      <w:r w:rsidR="00BB591D" w:rsidRPr="00536BF6">
        <w:rPr>
          <w:bCs/>
        </w:rPr>
        <w:t>Index</w:t>
      </w:r>
      <w:r w:rsidR="00BB591D" w:rsidRPr="00536BF6">
        <w:t xml:space="preserve"> defined</w:t>
      </w:r>
      <w:r w:rsidR="008A2A4C" w:rsidRPr="00536BF6">
        <w:t xml:space="preserve"> as the weight age and height </w:t>
      </w:r>
      <w:r w:rsidR="00BB591D" w:rsidRPr="00536BF6">
        <w:t>ratio. Formula</w:t>
      </w:r>
      <w:r w:rsidR="00536BF6" w:rsidRPr="00536BF6">
        <w:t>= Weight in Kg/Height in Square Meters</w:t>
      </w:r>
      <w:r w:rsidR="00536BF6">
        <w:t xml:space="preserve">, </w:t>
      </w:r>
      <w:r w:rsidR="00536BF6" w:rsidRPr="00536BF6">
        <w:rPr>
          <w:bCs/>
        </w:rPr>
        <w:t>Overweight</w:t>
      </w:r>
      <w:r w:rsidR="00536BF6" w:rsidRPr="00536BF6">
        <w:rPr>
          <w:b/>
          <w:bCs/>
        </w:rPr>
        <w:t>:</w:t>
      </w:r>
      <w:r w:rsidR="00BB591D">
        <w:rPr>
          <w:b/>
          <w:bCs/>
        </w:rPr>
        <w:t xml:space="preserve"> </w:t>
      </w:r>
      <w:r w:rsidR="008A2A4C" w:rsidRPr="00536BF6">
        <w:t>BMI</w:t>
      </w:r>
      <w:r w:rsidR="00BB591D">
        <w:t xml:space="preserve"> </w:t>
      </w:r>
      <w:r w:rsidR="008A2A4C" w:rsidRPr="00536BF6">
        <w:t>Above 25.5 -29.9</w:t>
      </w:r>
      <w:r w:rsidR="00536BF6">
        <w:t xml:space="preserve">, </w:t>
      </w:r>
      <w:r w:rsidR="00536BF6" w:rsidRPr="00536BF6">
        <w:rPr>
          <w:bCs/>
        </w:rPr>
        <w:t>Underweight:</w:t>
      </w:r>
      <w:r w:rsidR="00BB591D">
        <w:rPr>
          <w:bCs/>
        </w:rPr>
        <w:t xml:space="preserve"> </w:t>
      </w:r>
      <w:r w:rsidR="008A2A4C" w:rsidRPr="00536BF6">
        <w:t>BMI</w:t>
      </w:r>
      <w:r w:rsidR="00BB591D">
        <w:t xml:space="preserve"> </w:t>
      </w:r>
      <w:r w:rsidR="008A2A4C" w:rsidRPr="00536BF6">
        <w:t>Below 18.5</w:t>
      </w:r>
      <w:r w:rsidR="00536BF6">
        <w:t xml:space="preserve">, </w:t>
      </w:r>
      <w:r w:rsidR="008A2A4C" w:rsidRPr="00536BF6">
        <w:rPr>
          <w:bCs/>
        </w:rPr>
        <w:t>Normal weight:</w:t>
      </w:r>
      <w:r w:rsidR="00BB591D">
        <w:rPr>
          <w:bCs/>
        </w:rPr>
        <w:t xml:space="preserve"> </w:t>
      </w:r>
      <w:r w:rsidR="008A2A4C" w:rsidRPr="00536BF6">
        <w:t>BMI18.5-24.9</w:t>
      </w:r>
      <w:r w:rsidR="00536BF6">
        <w:t xml:space="preserve">, </w:t>
      </w:r>
      <w:r w:rsidR="008A2A4C" w:rsidRPr="00536BF6">
        <w:rPr>
          <w:bCs/>
        </w:rPr>
        <w:t>Obesity:</w:t>
      </w:r>
      <w:r w:rsidR="00BB591D">
        <w:rPr>
          <w:bCs/>
        </w:rPr>
        <w:t xml:space="preserve"> </w:t>
      </w:r>
      <w:r w:rsidR="008A2A4C" w:rsidRPr="00536BF6">
        <w:t>BMI</w:t>
      </w:r>
      <w:r w:rsidR="00BB591D">
        <w:t xml:space="preserve"> </w:t>
      </w:r>
      <w:r w:rsidR="008A2A4C" w:rsidRPr="00536BF6">
        <w:t>Above 30</w:t>
      </w:r>
      <w:r w:rsidRPr="006622B6">
        <w:t>. T</w:t>
      </w:r>
      <w:r>
        <w:t xml:space="preserve">he literature review design will be effective because of the availability, although disperse literature of already conducted research studies on the selected topic under study. More so, the pool of online meta-databases will be essential while selecting specific articles based on the topic of study. The search will allow the determination of key variables to adequately </w:t>
      </w:r>
      <w:r w:rsidRPr="001806B9">
        <w:t>address the research</w:t>
      </w:r>
      <w:r>
        <w:t xml:space="preserve"> question and problem statement.</w:t>
      </w:r>
    </w:p>
    <w:p w:rsidR="00205371" w:rsidRPr="00215E93" w:rsidRDefault="00205371" w:rsidP="00205371">
      <w:pPr>
        <w:ind w:right="80" w:firstLine="720"/>
        <w:rPr>
          <w:color w:val="222222"/>
        </w:rPr>
      </w:pPr>
      <w:r w:rsidRPr="00215E93">
        <w:rPr>
          <w:color w:val="000000"/>
        </w:rPr>
        <w:t xml:space="preserve">Brynle et al., 2018 presents interesting facts about the nature of geographical research that has been used in the research. In this case, part of the project description widely focuses on </w:t>
      </w:r>
      <w:r w:rsidRPr="00215E93">
        <w:rPr>
          <w:color w:val="000000"/>
        </w:rPr>
        <w:lastRenderedPageBreak/>
        <w:t xml:space="preserve">the action plan that has to be developed for proper </w:t>
      </w:r>
      <w:r w:rsidR="00BB591D" w:rsidRPr="00215E93">
        <w:rPr>
          <w:color w:val="000000"/>
        </w:rPr>
        <w:t>engagement.</w:t>
      </w:r>
      <w:r w:rsidR="00BB591D" w:rsidRPr="00215E93">
        <w:t xml:space="preserve"> My</w:t>
      </w:r>
      <w:r w:rsidRPr="00215E93">
        <w:t xml:space="preserve"> project is setup by first identifying the action plan to conduct this research points out the </w:t>
      </w:r>
      <w:r w:rsidRPr="004A1749">
        <w:t>important areas, which the</w:t>
      </w:r>
      <w:r w:rsidRPr="00215E93">
        <w:t xml:space="preserve"> project will major on. I will also identify the methodology that should be used in this project. As </w:t>
      </w:r>
      <w:r w:rsidRPr="00215E93">
        <w:rPr>
          <w:color w:val="222222"/>
        </w:rPr>
        <w:t>Zanganeh, et al. (2019) suggest,</w:t>
      </w:r>
      <w:r w:rsidRPr="00215E93">
        <w:t xml:space="preserve"> initiating, monitoring, controlling, executing, and closing the project would be the best strategy to </w:t>
      </w:r>
      <w:r w:rsidR="00BB591D" w:rsidRPr="00215E93">
        <w:rPr>
          <w:color w:val="222222"/>
        </w:rPr>
        <w:t>conduct such</w:t>
      </w:r>
      <w:r w:rsidRPr="00215E93">
        <w:rPr>
          <w:color w:val="222222"/>
        </w:rPr>
        <w:t xml:space="preserve"> a project.</w:t>
      </w:r>
    </w:p>
    <w:p w:rsidR="00943C01" w:rsidRPr="00215E93" w:rsidRDefault="00B84E2F" w:rsidP="00943C01">
      <w:pPr>
        <w:ind w:right="60"/>
      </w:pPr>
      <w:r>
        <w:tab/>
      </w:r>
      <w:r w:rsidR="00943C01" w:rsidRPr="00215E93">
        <w:rPr>
          <w:color w:val="000000"/>
        </w:rPr>
        <w:t>Chang et al., 2016 tries to highlight the various barriers that are involved in the study. Some</w:t>
      </w:r>
      <w:r w:rsidR="00943C01" w:rsidRPr="00215E93">
        <w:t xml:space="preserve"> of the barriers, in this case, would be a lack of professional supervision while collecting and analyzing data, since this was done as amateurs. That would lead to a not so sure outcome of the project. </w:t>
      </w:r>
      <w:r>
        <w:t xml:space="preserve">This might be because of stigma concerning the </w:t>
      </w:r>
      <w:r w:rsidR="00943C01" w:rsidRPr="00215E93">
        <w:t>prevalent issue. The other barriers would be time and resources that would be used during the research. Depending on the study design or the methodology used, the capital might be a major problem especially if the targeted geographical area is wide. For instance, in this case, the children are the targeted population, it might be difficult to carry out an appropriate survey especially when there are no clear records and statistics from the hospitals and national database.</w:t>
      </w:r>
    </w:p>
    <w:p w:rsidR="00943C01" w:rsidRPr="00215E93" w:rsidRDefault="00943C01" w:rsidP="00943C01">
      <w:pPr>
        <w:spacing w:line="479" w:lineRule="auto"/>
        <w:ind w:right="100" w:firstLine="780"/>
      </w:pPr>
      <w:r w:rsidRPr="00215E93">
        <w:t>The involvement of healthcare providers would be very integral in the success of this project. Since the issue is a health problem, the health practitioners will assist us to gather more relevant information about the issue at hand. They will give us more information on what causes obesity, and the number of cases that they have dealt with. Having participated in emerging health issues before, I have some experience in collecting and analyzing such information that can assist in promoting the wellbeing of the society. Effective communication and involving the society actively will also make the work easier.</w:t>
      </w:r>
    </w:p>
    <w:p w:rsidR="00076760" w:rsidRPr="005B3F4F" w:rsidRDefault="000A148B" w:rsidP="00943C01">
      <w:pPr>
        <w:jc w:val="center"/>
        <w:rPr>
          <w:b/>
        </w:rPr>
      </w:pPr>
      <w:r w:rsidRPr="005B3F4F">
        <w:rPr>
          <w:b/>
        </w:rPr>
        <w:t xml:space="preserve">Project </w:t>
      </w:r>
      <w:r w:rsidR="00076760" w:rsidRPr="005B3F4F">
        <w:rPr>
          <w:b/>
        </w:rPr>
        <w:t>Evaluation</w:t>
      </w:r>
      <w:r w:rsidR="00014B48">
        <w:rPr>
          <w:b/>
        </w:rPr>
        <w:t xml:space="preserve"> Results</w:t>
      </w:r>
    </w:p>
    <w:p w:rsidR="009460EC" w:rsidRDefault="009460EC" w:rsidP="009460EC">
      <w:pPr>
        <w:ind w:firstLine="720"/>
      </w:pPr>
      <w:r>
        <w:lastRenderedPageBreak/>
        <w:t>After the data is collected, the analysis will be done with selected information that will be included in the final report. In the analysis of data, one of the steps is to remove the errors that might have occurred during data collection. Several processes will occur during data analysis, all related with the data information available in the different literatures that has been examined. I will review both primary research evidence and systematic reviews, mainly using quantitative evidence. Given the nature of my research topic and my research question, epidemiologic studies will be welcomed in my search.</w:t>
      </w:r>
    </w:p>
    <w:p w:rsidR="009460EC" w:rsidRDefault="009460EC" w:rsidP="00C61AAC">
      <w:pPr>
        <w:ind w:firstLine="720"/>
      </w:pPr>
      <w:r>
        <w:t>Summarized tables with all citations will be presented in Appendices A and B. Appendix A will be used for the summary of primary research evidence, and Appendix B will be used for the summary of the systematic reviews. Appendix A will include the citation, question or hypothesis, theoretical foundation, research designed and sample size, key findings, recommendations or implications, and level of evidence (I to VII), of each article. Appendix B will include also citation, question, search strategy, inclusion/exclusion criteria, data, extraction and analysis, key findings, recommendation/implications, and level of evidence ranging from Level I to Level VII.</w:t>
      </w:r>
    </w:p>
    <w:p w:rsidR="009460EC" w:rsidRDefault="009460EC" w:rsidP="009460EC">
      <w:r>
        <w:tab/>
        <w:t xml:space="preserve"> Each article will be evaluated as relevant information, not to specifically answer my research question. </w:t>
      </w:r>
      <w:r w:rsidRPr="00713782">
        <w:t>An Excel database will be used to compute all information, and SPSS statistics package will be used to summarize some results.</w:t>
      </w:r>
    </w:p>
    <w:p w:rsidR="00B84E2F" w:rsidRDefault="0085707D" w:rsidP="00B84E2F">
      <w:pPr>
        <w:ind w:firstLine="720"/>
      </w:pPr>
      <w:r w:rsidRPr="00215E93">
        <w:t>Based on the information provided under Appendi</w:t>
      </w:r>
      <w:r w:rsidR="0079248B">
        <w:t>c</w:t>
      </w:r>
      <w:r w:rsidRPr="00215E93">
        <w:t xml:space="preserve">es A &amp; B, with the use of the previously generated PICOT, we will assess the population, intervention, comparison, time, and come up with the outcome. The primary outcome is deemed to a method to reduce the obesity and promote a healthy lifestyle in the society. The outcome will be the guiding principle on how </w:t>
      </w:r>
      <w:r w:rsidRPr="00215E93">
        <w:lastRenderedPageBreak/>
        <w:t>the community can change their lifestyles like eating habits, and exercise to reduce the risk among the children.</w:t>
      </w:r>
    </w:p>
    <w:p w:rsidR="00B84E2F" w:rsidRDefault="00B84E2F" w:rsidP="00B84E2F">
      <w:r>
        <w:tab/>
        <w:t>According to (</w:t>
      </w:r>
      <w:r w:rsidRPr="003C7BD0">
        <w:rPr>
          <w:color w:val="222222"/>
          <w:shd w:val="clear" w:color="auto" w:fill="FFFFFF"/>
        </w:rPr>
        <w:t>Jia</w:t>
      </w:r>
      <w:r>
        <w:rPr>
          <w:color w:val="222222"/>
          <w:shd w:val="clear" w:color="auto" w:fill="FFFFFF"/>
        </w:rPr>
        <w:t xml:space="preserve"> et al., 2019), </w:t>
      </w:r>
      <w:r>
        <w:t>there are four types of formative studies that are used as criteria in evaluation. They include, targeted mediator validation, pilot feasibility intervention, targeted behavior validation, and intervention procedure validation. By executing these studies would lead to a successful formative assessment. By examining program design would be deemed as the summative criteria since it will test whether the program achieved its goals</w:t>
      </w:r>
      <w:r w:rsidR="0085707D">
        <w:t>.</w:t>
      </w:r>
    </w:p>
    <w:p w:rsidR="00B84E2F" w:rsidRDefault="0085707D" w:rsidP="0085707D">
      <w:pPr>
        <w:ind w:right="20" w:firstLine="720"/>
      </w:pPr>
      <w:r w:rsidRPr="00215E93">
        <w:t>The overlying literature review specifically defines instances childhood obesity; that it is a unique condition of the child’s overlarge weight where they have too much weight that doesn't match with their age and height. The weight in this case may also create imbalances when it comes to the body mass index (BMI).  It gives a detailed and comprehensive data analysis on the related age and the racial factors that are associated in the genes that can be a factor for having obesity. Steinbeck in his article asserts that, obesity is one of the major health issues affecting adolescents and children. Studies also show that increasing the levels of the education-targeted population will reduce obesity among adolescents and children. This is because it describes the right eating habits and the advantage of exercising regularly. The review is also significant since it outlines how financial capacity among different social classes brings variant results on obesity. This is because the poor class would afford the required healthy foods that would help curb the prevalent issue.</w:t>
      </w:r>
    </w:p>
    <w:p w:rsidR="0085707D" w:rsidRDefault="0085707D" w:rsidP="00B84E2F">
      <w:pPr>
        <w:ind w:firstLine="720"/>
        <w:rPr>
          <w:color w:val="222222"/>
        </w:rPr>
      </w:pPr>
      <w:r w:rsidRPr="00215E93">
        <w:t xml:space="preserve">The literature shows that the high risk of obesity is among the Hispanic boys who have a low income. However, no study shows the comparison of the economic status between the high-income Hispanic children and the non-Hispanic children. It tries to show the leading cause of the </w:t>
      </w:r>
      <w:r w:rsidRPr="00215E93">
        <w:lastRenderedPageBreak/>
        <w:t xml:space="preserve">prevalent issue, which is a lifestyle. Other factors found in the review is the poor environment among the children that leads to a high risk of obesity. It describes how the biological aspect is related to the prevalent issue. It states obesity is inherited or rather hereditary, this means children born by parents who are obese will most likely have the genes which lead to a weight gain at a tender age (Ogden </w:t>
      </w:r>
      <w:r w:rsidRPr="00215E93">
        <w:rPr>
          <w:color w:val="222222"/>
        </w:rPr>
        <w:t>et al., 2016).</w:t>
      </w:r>
    </w:p>
    <w:p w:rsidR="00B84E2F" w:rsidRDefault="00B84E2F" w:rsidP="00B84E2F">
      <w:pPr>
        <w:ind w:firstLine="720"/>
      </w:pPr>
      <w:r>
        <w:t xml:space="preserve">Studies also show that obesity leads to psychological disorders that may lead. Other studies show the disorders that obese children are susceptible to, like blocking of arteries and heart failure.  It shows that the type groups that are vulnerable to obesity that is the poverty-stricken due to a lack of health programs that will give them more insights on how to prevent the keep fit.  </w:t>
      </w:r>
    </w:p>
    <w:p w:rsidR="00B84E2F" w:rsidRDefault="0085707D" w:rsidP="00B84E2F">
      <w:pPr>
        <w:ind w:firstLine="720"/>
      </w:pPr>
      <w:r w:rsidRPr="00215E93">
        <w:t>The nominal presentation of data is that the age limit between 2-19 is obese is 13.9% while those aged that have been documented between 2 and 5 are 18.4%, those who in the limit of 6-11 years are 20.6%. The specific prevalence and manifestation of the concept obesity among specific targeted and unique populations of the non-Hispanic blacks is 24%, while the Hispanic race is 25.8% based on the current estimations. The ordinary data was on the children who are above-average weight in 2019, the highest number was between 12-19 based on the data provided, and the least number recorded were aged between 2 and 5 years. The interval data that was documented was a result of surveys conducted by the National Conference of State Legislature whose cost was $150</w:t>
      </w:r>
      <w:r w:rsidR="00205716">
        <w:t xml:space="preserve"> billion</w:t>
      </w:r>
      <w:r w:rsidRPr="00215E93">
        <w:t>.</w:t>
      </w:r>
    </w:p>
    <w:p w:rsidR="00B84E2F" w:rsidRPr="00F4245B" w:rsidRDefault="0085707D" w:rsidP="00F4245B">
      <w:pPr>
        <w:ind w:right="80" w:firstLine="720"/>
        <w:rPr>
          <w:shd w:val="clear" w:color="auto" w:fill="FCEE7C"/>
        </w:rPr>
      </w:pPr>
      <w:r w:rsidRPr="00215E93">
        <w:t>The functional statistical analysis is that the number of financially stable families is less exposed to</w:t>
      </w:r>
      <w:r w:rsidR="00205371">
        <w:t xml:space="preserve"> obesity as compared to middle class and the low-income children. The high risk</w:t>
      </w:r>
      <w:r w:rsidRPr="00215E93">
        <w:t xml:space="preserve"> of th</w:t>
      </w:r>
      <w:r>
        <w:t xml:space="preserve">e </w:t>
      </w:r>
      <w:r w:rsidRPr="00215E93">
        <w:t xml:space="preserve">prevalent issue is between children 2-19 years compared to other age sets. The adolescents </w:t>
      </w:r>
      <w:r w:rsidRPr="00215E93">
        <w:lastRenderedPageBreak/>
        <w:t>are seen to have recorded the highest number with obese as compared to the young children who are aged between 2-5 years. Hispanic are more vulnerable to obesity since they recorded a higher number than non-Hispanic blacks. The non-Hispanic Asians have recorded a lower number of children with obese as compared to Hispanic whites.</w:t>
      </w:r>
    </w:p>
    <w:p w:rsidR="00EC15AD" w:rsidRPr="00F4245B" w:rsidRDefault="0085707D" w:rsidP="00205371">
      <w:pPr>
        <w:spacing w:line="479" w:lineRule="auto"/>
        <w:ind w:right="220" w:firstLine="720"/>
      </w:pPr>
      <w:r w:rsidRPr="00215E93">
        <w:t>The nurse practitioner has taken the opportunity of playing a major role in curbing the prevalent issue. They educate families and patients on health care and the major causes of obesity. They act as counseling agents by assisting the patients to know their health goals and establish plans to attain them. Since the lifestyle is deemed to play a major role in obesity, the</w:t>
      </w:r>
      <w:r w:rsidR="004B08FD">
        <w:t xml:space="preserve"> </w:t>
      </w:r>
      <w:r w:rsidR="00F4245B" w:rsidRPr="00215E93">
        <w:t>nurses take the initiative to provide education to the recipients on the healthy foods they are supposed to consume that are nutritious and would not lead to obesity. They advocate for other solutions like helping them to identify all types of exercise complement to maintain weight and minimize the obese cases. Nurses also assist the patient to establish an effective plan to reduce the risk of being obese. They make a positive impact on the patients by helping them choose constructive healthier choices.</w:t>
      </w:r>
    </w:p>
    <w:p w:rsidR="000A5926" w:rsidRPr="005B3F4F" w:rsidRDefault="00014B48" w:rsidP="00FC1774">
      <w:pPr>
        <w:pStyle w:val="BodyText"/>
        <w:ind w:firstLine="0"/>
        <w:jc w:val="center"/>
        <w:rPr>
          <w:b/>
        </w:rPr>
      </w:pPr>
      <w:r>
        <w:rPr>
          <w:b/>
        </w:rPr>
        <w:t xml:space="preserve">Discussion and </w:t>
      </w:r>
      <w:r w:rsidR="00FC1774" w:rsidRPr="005B3F4F">
        <w:rPr>
          <w:b/>
        </w:rPr>
        <w:t>Implications for Nursing and Healthcare</w:t>
      </w:r>
    </w:p>
    <w:p w:rsidR="00943C01" w:rsidRPr="00215E93" w:rsidRDefault="00B84E2F" w:rsidP="00943C01">
      <w:pPr>
        <w:ind w:right="60" w:firstLine="720"/>
      </w:pPr>
      <w:r w:rsidRPr="009460EC">
        <w:t xml:space="preserve">My conclusion on the evaluated </w:t>
      </w:r>
      <w:r w:rsidR="00BB591D" w:rsidRPr="009460EC">
        <w:t>results</w:t>
      </w:r>
      <w:r w:rsidR="00BB591D" w:rsidRPr="00215E93">
        <w:t xml:space="preserve"> indicated</w:t>
      </w:r>
      <w:r w:rsidR="00943C01" w:rsidRPr="00215E93">
        <w:t xml:space="preserve"> that those who have a low income are more likely to have obesity as compared to the people who are financially stable since they lack the funds to purchase healthy foods. The adolescent who is aged between 12-19 should get more insights into the healthy foods they are supposed to take and the appropriate exercise they should engage in since they recorded the highest number of obese cases.</w:t>
      </w:r>
    </w:p>
    <w:p w:rsidR="00943C01" w:rsidRPr="00215E93" w:rsidRDefault="00943C01" w:rsidP="00A5753B">
      <w:pPr>
        <w:ind w:right="20" w:firstLine="720"/>
      </w:pPr>
      <w:r w:rsidRPr="00215E93">
        <w:t xml:space="preserve">The targeted population in this project are the children between 6-16 years, who have recorded the highest number of obese cases. The risk among the targeted population is affected </w:t>
      </w:r>
      <w:r w:rsidRPr="00215E93">
        <w:lastRenderedPageBreak/>
        <w:t xml:space="preserve">by various factors like; race, social class, and genetics. The intervention aims on both treatment and prevention. The method that was described to be the best for prevention was the randomized controlled trial, which supports the activity-based programs. Activity-based programs include changing meals and physical education. The comparison was done between the obese children who had a normal body mass index and those who ended up obese when they are adults. The method used to make an appropriate comparison is the alternative interventions which increase the number of centers and the diagnostic tests which detect obesity at an early age. The outcome would be very significant since they will help the health practitioners to reduce the obese cases and adjust within the community. </w:t>
      </w:r>
      <w:r w:rsidR="00B84E2F">
        <w:t>The final question in the PIC</w:t>
      </w:r>
      <w:r w:rsidR="00205716">
        <w:t>OT</w:t>
      </w:r>
      <w:r w:rsidR="00B84E2F">
        <w:t xml:space="preserve"> format is time, </w:t>
      </w:r>
      <w:r w:rsidRPr="00215E93">
        <w:t>which is seen as the best approach in altering the current status and aim on the long-term positive results.</w:t>
      </w:r>
    </w:p>
    <w:p w:rsidR="00943C01" w:rsidRPr="00215E93" w:rsidRDefault="00943C01" w:rsidP="00943C01">
      <w:pPr>
        <w:ind w:right="60" w:firstLine="720"/>
      </w:pPr>
      <w:r w:rsidRPr="00215E93">
        <w:t>The results show that lifestyle has played a major role in displaying the data analysis in the United States. This in terms of eating habits, race, and social status. Therefore, the results are appropriate since the data analysis is directly proportional to the theoretical foundation.</w:t>
      </w:r>
    </w:p>
    <w:p w:rsidR="00943C01" w:rsidRPr="00215E93" w:rsidRDefault="00943C01" w:rsidP="00943C01">
      <w:pPr>
        <w:ind w:right="200" w:firstLine="720"/>
      </w:pPr>
      <w:r w:rsidRPr="00215E93">
        <w:t xml:space="preserve">The internal validity is described as the extent to which specific evidence asserts on a given claim within a particular study. The project evaluation has directly proportional to the information given by the theory of health promotion. The </w:t>
      </w:r>
      <w:r w:rsidR="00205716">
        <w:t>T</w:t>
      </w:r>
      <w:r w:rsidRPr="00215E93">
        <w:t xml:space="preserve">heory of </w:t>
      </w:r>
      <w:r w:rsidR="00205716">
        <w:t>H</w:t>
      </w:r>
      <w:r w:rsidRPr="00215E93">
        <w:t xml:space="preserve">ealth </w:t>
      </w:r>
      <w:r w:rsidR="00205716">
        <w:t>P</w:t>
      </w:r>
      <w:r w:rsidRPr="00215E93">
        <w:t>romotion states that obesity is not only a health issue but a lifestyle problem.</w:t>
      </w:r>
    </w:p>
    <w:p w:rsidR="00943C01" w:rsidRPr="00215E93" w:rsidRDefault="00943C01" w:rsidP="00943C01">
      <w:pPr>
        <w:ind w:right="160" w:firstLine="720"/>
        <w:rPr>
          <w:color w:val="222222"/>
        </w:rPr>
      </w:pPr>
      <w:r w:rsidRPr="00215E93">
        <w:t xml:space="preserve">Some of the threats to internal validity are the selection bias which includes; random assignment, existing groups, and self-selection. The second factor is the selection by maturation interaction, regression effects, and mortality. The measures that can be implemented to curb these threats is by testing points in the respective study and maintaining constituency. Other threats are history and instrumentation. The weakness of the evaluation is that it lacked </w:t>
      </w:r>
      <w:r w:rsidRPr="00215E93">
        <w:lastRenderedPageBreak/>
        <w:t>the best study-design which is best known for giving the best results on obese cases among a targeted population; referred to as the cross-sectional study (</w:t>
      </w:r>
      <w:r w:rsidRPr="00215E93">
        <w:rPr>
          <w:color w:val="222222"/>
        </w:rPr>
        <w:t>Dunbar et al., 2018).</w:t>
      </w:r>
    </w:p>
    <w:p w:rsidR="00943C01" w:rsidRPr="00215E93" w:rsidRDefault="00943C01" w:rsidP="00943C01">
      <w:pPr>
        <w:ind w:right="60" w:firstLine="720"/>
      </w:pPr>
      <w:r w:rsidRPr="00215E93">
        <w:t>A microsystem is described to be systems of institutions and groups that make an impact on individual development. It is also the interactions between the environment and the child that impact on the child's development. The child on the other establishes the conceptual elements. In this case, it is important since predicts the child's lifestyle when the environments and the child interact. They also help one make a change in the lifestyle if it might result in obesity.</w:t>
      </w:r>
    </w:p>
    <w:p w:rsidR="00943C01" w:rsidRPr="00215E93" w:rsidRDefault="00943C01" w:rsidP="00943C01">
      <w:pPr>
        <w:ind w:right="60"/>
      </w:pPr>
      <w:r w:rsidRPr="00215E93">
        <w:t xml:space="preserve">The common tools used in this project are the body mass index, which will be used to take the weights of the children with obesity. The body mass index is known as a body </w:t>
      </w:r>
      <w:r w:rsidR="00BB591D" w:rsidRPr="00215E93">
        <w:t>fatness indicator</w:t>
      </w:r>
      <w:r w:rsidRPr="00215E93">
        <w:t>, also referred to as a surrogate measure, which gives outcome on the excess weight, not the excess fat. The assessment instruments will also be used to conduct this research. The body shape questionnaire will also be significant since measures the concerns on the body shape specifically the encounter of feeling overweight. The body parts satisfaction scale will be used to evaluate satisfaction with the human body.</w:t>
      </w:r>
    </w:p>
    <w:p w:rsidR="00943C01" w:rsidRPr="00215E93" w:rsidRDefault="00943C01" w:rsidP="00943C01">
      <w:pPr>
        <w:ind w:right="40" w:firstLine="720"/>
      </w:pPr>
      <w:r w:rsidRPr="00215E93">
        <w:t xml:space="preserve">My recommendation to this project would be educating the targeted population on the importance of taking healthy foods which would be the best way to cure obesity. I would also recommend an appropriate health plan, this is by engaging in regular exercises that maintain a healthy body. I would also provide a list of healthy foods to the targeted population like; foods with low calories, more fiber-rich foods. I would also advise diabetic patients on the foods they are supposed to consume, which is low sugar beverages. They can also do regular checkups on the sugar levels which is another way of curbing obesity. I would advocate for a lifestyle change </w:t>
      </w:r>
      <w:r w:rsidRPr="00215E93">
        <w:lastRenderedPageBreak/>
        <w:t>which mitigates the opportunity of being obese. The health professions should also be available to assist the affected children to recover.</w:t>
      </w:r>
    </w:p>
    <w:p w:rsidR="00943C01" w:rsidRPr="00215E93" w:rsidRDefault="00943C01" w:rsidP="00943C01">
      <w:pPr>
        <w:ind w:right="220" w:firstLine="780"/>
        <w:rPr>
          <w:color w:val="222222"/>
        </w:rPr>
      </w:pPr>
      <w:r w:rsidRPr="00215E93">
        <w:t>My suggestion on the project evaluation would be including the cross-sectional study design which gives an appropriate data analysis concerning the prevalent issue among the targeted population. A cross-sectional study also approximates the health condition, risk factor, and behavior. Examples of cross-sectional studies include; incidence study and studies used to track newly reported cases. However, the cross-sectional study is useful both analytically and descriptively (</w:t>
      </w:r>
      <w:r w:rsidRPr="00215E93">
        <w:rPr>
          <w:color w:val="222222"/>
        </w:rPr>
        <w:t>Brian et al., 2019).</w:t>
      </w:r>
    </w:p>
    <w:p w:rsidR="00B84E2F" w:rsidRDefault="00943C01" w:rsidP="009460EC">
      <w:pPr>
        <w:spacing w:line="478" w:lineRule="auto"/>
        <w:ind w:right="240" w:firstLine="720"/>
      </w:pPr>
      <w:r w:rsidRPr="00215E93">
        <w:t xml:space="preserve">The next potentials steps would be creating an awareness of healthy foods among the targeted population that is at a high risk of obesity. I would also come with strategies on how I can be educated each adolescent on the importance of regular exercise and the other </w:t>
      </w:r>
      <w:r w:rsidR="00BB591D" w:rsidRPr="00215E93">
        <w:t>health conditions</w:t>
      </w:r>
      <w:r w:rsidRPr="00215E93">
        <w:t xml:space="preserve"> caused by obesity. I would also create a program that would contribute funds that would be given to the low-life class, hence improving their lifestyle and reducing their chances of being obese.</w:t>
      </w:r>
    </w:p>
    <w:p w:rsidR="00F34142" w:rsidRPr="005B3F4F" w:rsidRDefault="00014B48" w:rsidP="00B75D22">
      <w:pPr>
        <w:pStyle w:val="BodyText"/>
        <w:ind w:firstLine="0"/>
        <w:jc w:val="center"/>
        <w:rPr>
          <w:b/>
        </w:rPr>
      </w:pPr>
      <w:r>
        <w:rPr>
          <w:b/>
        </w:rPr>
        <w:t xml:space="preserve">Plans for </w:t>
      </w:r>
      <w:r w:rsidRPr="00E13BB4">
        <w:rPr>
          <w:b/>
        </w:rPr>
        <w:t>Dissemination</w:t>
      </w:r>
    </w:p>
    <w:p w:rsidR="00892674" w:rsidRPr="00F13A7D" w:rsidRDefault="00F13A7D" w:rsidP="00F13A7D">
      <w:pPr>
        <w:ind w:firstLine="720"/>
        <w:rPr>
          <w:noProof/>
        </w:rPr>
      </w:pPr>
      <w:bookmarkStart w:id="0" w:name="_Hlk26470318"/>
      <w:r w:rsidRPr="00C51E27">
        <w:rPr>
          <w:noProof/>
        </w:rPr>
        <w:t xml:space="preserve">This project will be presented at Ana G Mendez University as a requirement for partial </w:t>
      </w:r>
      <w:r w:rsidRPr="00CD3207">
        <w:rPr>
          <w:noProof/>
        </w:rPr>
        <w:t>fulfillment of the Master</w:t>
      </w:r>
      <w:r>
        <w:rPr>
          <w:noProof/>
        </w:rPr>
        <w:t>’s</w:t>
      </w:r>
      <w:r w:rsidRPr="00CD3207">
        <w:rPr>
          <w:noProof/>
        </w:rPr>
        <w:t xml:space="preserve"> program</w:t>
      </w:r>
      <w:r>
        <w:rPr>
          <w:noProof/>
        </w:rPr>
        <w:t>. It</w:t>
      </w:r>
      <w:r w:rsidRPr="00CD3207">
        <w:rPr>
          <w:noProof/>
        </w:rPr>
        <w:t xml:space="preserve"> w</w:t>
      </w:r>
      <w:r>
        <w:rPr>
          <w:noProof/>
        </w:rPr>
        <w:t xml:space="preserve">ill </w:t>
      </w:r>
      <w:r w:rsidRPr="00CD3207">
        <w:rPr>
          <w:noProof/>
        </w:rPr>
        <w:t xml:space="preserve">be </w:t>
      </w:r>
      <w:r>
        <w:rPr>
          <w:noProof/>
        </w:rPr>
        <w:t>a</w:t>
      </w:r>
      <w:r w:rsidRPr="00CD3207">
        <w:rPr>
          <w:noProof/>
        </w:rPr>
        <w:t>c</w:t>
      </w:r>
      <w:r>
        <w:rPr>
          <w:noProof/>
        </w:rPr>
        <w:t>c</w:t>
      </w:r>
      <w:r w:rsidRPr="00CD3207">
        <w:rPr>
          <w:noProof/>
        </w:rPr>
        <w:t xml:space="preserve">omplished by presenting a PowerPoint presentation to my colleagues and the professor. In addition, </w:t>
      </w:r>
      <w:r>
        <w:rPr>
          <w:noProof/>
        </w:rPr>
        <w:t xml:space="preserve">this project will include </w:t>
      </w:r>
      <w:r w:rsidRPr="00CD3207">
        <w:rPr>
          <w:noProof/>
        </w:rPr>
        <w:t>a poster illustrating the important findings to be displayed in the showroom at Ana G Mendez, S</w:t>
      </w:r>
      <w:r>
        <w:rPr>
          <w:noProof/>
        </w:rPr>
        <w:t xml:space="preserve">outh </w:t>
      </w:r>
      <w:r w:rsidRPr="00CD3207">
        <w:rPr>
          <w:noProof/>
        </w:rPr>
        <w:t>F</w:t>
      </w:r>
      <w:r>
        <w:rPr>
          <w:noProof/>
        </w:rPr>
        <w:t xml:space="preserve">lorida </w:t>
      </w:r>
      <w:r w:rsidRPr="00CD3207">
        <w:rPr>
          <w:noProof/>
        </w:rPr>
        <w:t>C</w:t>
      </w:r>
      <w:r>
        <w:rPr>
          <w:noProof/>
        </w:rPr>
        <w:t>ampus</w:t>
      </w:r>
      <w:r w:rsidRPr="00CD3207">
        <w:rPr>
          <w:noProof/>
        </w:rPr>
        <w:t xml:space="preserve">. The results will be disseminated on the </w:t>
      </w:r>
      <w:r>
        <w:rPr>
          <w:noProof/>
        </w:rPr>
        <w:t>u</w:t>
      </w:r>
      <w:r w:rsidRPr="00CD3207">
        <w:rPr>
          <w:noProof/>
        </w:rPr>
        <w:t>niversity</w:t>
      </w:r>
      <w:r>
        <w:rPr>
          <w:noProof/>
        </w:rPr>
        <w:t>’s</w:t>
      </w:r>
      <w:r w:rsidRPr="00CD3207">
        <w:rPr>
          <w:noProof/>
        </w:rPr>
        <w:t xml:space="preserve"> website. Additional dissemination will </w:t>
      </w:r>
      <w:r>
        <w:rPr>
          <w:noProof/>
        </w:rPr>
        <w:t>be carried out</w:t>
      </w:r>
      <w:r w:rsidRPr="00CD3207">
        <w:rPr>
          <w:noProof/>
        </w:rPr>
        <w:t xml:space="preserve"> through presentations at seminars such as teacher education and science education conferences, regionally and nationally, a</w:t>
      </w:r>
      <w:r>
        <w:rPr>
          <w:noProof/>
        </w:rPr>
        <w:t>s well as</w:t>
      </w:r>
      <w:r w:rsidRPr="00CD3207">
        <w:rPr>
          <w:noProof/>
        </w:rPr>
        <w:t xml:space="preserve"> through articles published in </w:t>
      </w:r>
      <w:r w:rsidRPr="00CD3207">
        <w:rPr>
          <w:noProof/>
        </w:rPr>
        <w:lastRenderedPageBreak/>
        <w:t xml:space="preserve">peer-reviewed journals. Ahard copy will also be held in the university library to be reviewed by alumni and facilitators interested in the </w:t>
      </w:r>
      <w:bookmarkEnd w:id="0"/>
      <w:r w:rsidR="00BB591D" w:rsidRPr="00CD3207">
        <w:rPr>
          <w:noProof/>
        </w:rPr>
        <w:t>subject.</w:t>
      </w:r>
      <w:r w:rsidR="00BB591D">
        <w:t xml:space="preserve"> The</w:t>
      </w:r>
      <w:r>
        <w:t xml:space="preserve"> principal investigator and his mentor will have access to the information obtained. The information obtained from the literature review will be kept for a period of 5 years, locked in the principal investigator’s home office. After 5 years, any information will be destroyed by a paper shredder and discarded by the principal investigator. </w:t>
      </w:r>
    </w:p>
    <w:p w:rsidR="00177C48" w:rsidRPr="005B3F4F" w:rsidRDefault="00B040FA" w:rsidP="00177C48">
      <w:pPr>
        <w:pStyle w:val="BodyText"/>
        <w:ind w:firstLine="0"/>
        <w:jc w:val="center"/>
        <w:rPr>
          <w:b/>
        </w:rPr>
      </w:pPr>
      <w:r w:rsidRPr="005B3F4F">
        <w:rPr>
          <w:b/>
        </w:rPr>
        <w:t xml:space="preserve">Summary and </w:t>
      </w:r>
      <w:r w:rsidR="00177C48" w:rsidRPr="005B3F4F">
        <w:rPr>
          <w:b/>
        </w:rPr>
        <w:t>Conclusion</w:t>
      </w:r>
    </w:p>
    <w:p w:rsidR="00B75D22" w:rsidRDefault="00B75D22" w:rsidP="00B75D22">
      <w:pPr>
        <w:ind w:firstLine="720"/>
      </w:pPr>
      <w:r>
        <w:t xml:space="preserve">The purpose of this project to try to address the prevalent issue which is obesity, describing the major factors that result in it, the causes, and the of more importance the recommendations to curb the issue. Reports in the last four decades have shown that obesity affects the children who are below 14 of age.  This is alarming and we need to address this issue and create awareness on how it can be eliminated from the society. The significance of this study is also as a result of public interest in the issue of obesity. The government has also provided a call for action via the health department on how the lifestyle can be changed to help treat this issue. </w:t>
      </w:r>
    </w:p>
    <w:p w:rsidR="00B75D22" w:rsidRDefault="00B75D22" w:rsidP="00B75D22">
      <w:pPr>
        <w:ind w:firstLine="720"/>
      </w:pPr>
      <w:r>
        <w:t xml:space="preserve"> The major cause of obesity illustrated from the paper is poor lifestyle among the children. The data analysis also shows how lifestyle increases the chances of being obese; in terms of race, and social status. Other factors that may cause obesity in poor environments and the genetic concept. The paper also shows the effects of obesity among children which include; it makes more susceptible to life-threatening diseases, high blood pressure this is a result of too much fat in the body that thicken the blood vessels. Psychological disorders also caused by obesity among children who are likely to undergo depression and develop stress. </w:t>
      </w:r>
    </w:p>
    <w:p w:rsidR="00B75D22" w:rsidRDefault="00B75D22" w:rsidP="00B75D22">
      <w:pPr>
        <w:ind w:firstLine="720"/>
      </w:pPr>
      <w:r>
        <w:lastRenderedPageBreak/>
        <w:t xml:space="preserve">The issue may affect the children’s social life, there is a lot of lowered self-esteem from being overweight. Some children are also bullied because of their obese situation that lowers their self-esteem, which may eventually affect their performance in school.  The theory of health promotion, also suggests that the health professions should take part in curbing this issue, this is by influencing the individuals positively about their health. Following Pender's model, the personal factors that may influence people to participate in health promotions are; psychological factors, social-cultural factors, and personal biological factors.  This way, we can have a healthy society. </w:t>
      </w:r>
    </w:p>
    <w:p w:rsidR="00177C48" w:rsidRPr="00B75D22" w:rsidRDefault="00177C48" w:rsidP="00293D5C">
      <w:pPr>
        <w:pStyle w:val="BodyText"/>
        <w:rPr>
          <w:b/>
        </w:rPr>
      </w:pPr>
    </w:p>
    <w:p w:rsidR="00747BE3" w:rsidRDefault="00177C48">
      <w:pPr>
        <w:pStyle w:val="Heading1"/>
        <w:rPr>
          <w:rFonts w:cs="Times New Roman"/>
          <w:b/>
        </w:rPr>
      </w:pPr>
      <w:r w:rsidRPr="005B3F4F">
        <w:rPr>
          <w:rFonts w:cs="Times New Roman"/>
        </w:rPr>
        <w:br w:type="page"/>
      </w:r>
      <w:r w:rsidR="00747BE3" w:rsidRPr="001C7E38">
        <w:rPr>
          <w:rFonts w:cs="Times New Roman"/>
          <w:b/>
        </w:rPr>
        <w:lastRenderedPageBreak/>
        <w:t>References</w:t>
      </w:r>
    </w:p>
    <w:p w:rsidR="00D72E61" w:rsidRPr="007E5A0D" w:rsidRDefault="00D72E61" w:rsidP="009E20F0">
      <w:pPr>
        <w:suppressAutoHyphens w:val="0"/>
        <w:spacing w:after="200"/>
        <w:ind w:left="720" w:hanging="720"/>
        <w:rPr>
          <w:rFonts w:eastAsiaTheme="minorHAnsi"/>
        </w:rPr>
      </w:pPr>
      <w:bookmarkStart w:id="1" w:name="_Hlk53460640"/>
      <w:r w:rsidRPr="007E5A0D">
        <w:rPr>
          <w:rFonts w:eastAsiaTheme="minorHAnsi"/>
        </w:rPr>
        <w:t xml:space="preserve">Avery, A., Anderson, C., &amp; McCullough, F. (2017). </w:t>
      </w:r>
      <w:bookmarkEnd w:id="1"/>
      <w:r w:rsidRPr="007E5A0D">
        <w:rPr>
          <w:rFonts w:eastAsiaTheme="minorHAnsi"/>
        </w:rPr>
        <w:t xml:space="preserve">Associations between children's </w:t>
      </w:r>
      <w:r w:rsidR="009E20F0" w:rsidRPr="007E5A0D">
        <w:rPr>
          <w:rFonts w:eastAsiaTheme="minorHAnsi"/>
        </w:rPr>
        <w:t>diet quality</w:t>
      </w:r>
      <w:r w:rsidRPr="007E5A0D">
        <w:rPr>
          <w:rFonts w:eastAsiaTheme="minorHAnsi"/>
        </w:rPr>
        <w:t xml:space="preserve"> and watching television during meal or snack consumption: A systematic review. </w:t>
      </w:r>
      <w:r w:rsidR="007E5A0D" w:rsidRPr="00D84F06">
        <w:rPr>
          <w:rFonts w:eastAsiaTheme="minorHAnsi"/>
          <w:i/>
        </w:rPr>
        <w:t>MATERNAL &amp;CHILD NUTRITION</w:t>
      </w:r>
      <w:r w:rsidRPr="007E5A0D">
        <w:rPr>
          <w:rFonts w:eastAsiaTheme="minorHAnsi"/>
        </w:rPr>
        <w:t xml:space="preserve">, </w:t>
      </w:r>
      <w:r w:rsidRPr="00D84F06">
        <w:rPr>
          <w:rFonts w:eastAsiaTheme="minorHAnsi"/>
          <w:i/>
        </w:rPr>
        <w:t>13(4</w:t>
      </w:r>
      <w:r w:rsidR="00970C2D" w:rsidRPr="00D84F06">
        <w:rPr>
          <w:rFonts w:eastAsiaTheme="minorHAnsi"/>
          <w:i/>
        </w:rPr>
        <w:t>)</w:t>
      </w:r>
      <w:r w:rsidR="00970C2D">
        <w:rPr>
          <w:rFonts w:eastAsiaTheme="minorHAnsi"/>
        </w:rPr>
        <w:t>:</w:t>
      </w:r>
      <w:r w:rsidR="00970C2D" w:rsidRPr="007E5A0D">
        <w:rPr>
          <w:rFonts w:eastAsiaTheme="minorHAnsi"/>
        </w:rPr>
        <w:t xml:space="preserve"> e</w:t>
      </w:r>
      <w:r w:rsidRPr="007E5A0D">
        <w:rPr>
          <w:rFonts w:eastAsiaTheme="minorHAnsi"/>
        </w:rPr>
        <w:t>12428</w:t>
      </w:r>
      <w:r w:rsidR="00997125" w:rsidRPr="007E5A0D">
        <w:rPr>
          <w:rFonts w:eastAsiaTheme="minorHAnsi"/>
        </w:rPr>
        <w:t>.</w:t>
      </w:r>
      <w:r w:rsidR="007E5A0D">
        <w:rPr>
          <w:rFonts w:eastAsiaTheme="minorHAnsi"/>
        </w:rPr>
        <w:t xml:space="preserve"> </w:t>
      </w:r>
      <w:hyperlink r:id="rId9" w:history="1">
        <w:r w:rsidR="00376648" w:rsidRPr="00CE7C98">
          <w:rPr>
            <w:rStyle w:val="Hyperlink"/>
            <w:rFonts w:eastAsiaTheme="minorHAnsi"/>
          </w:rPr>
          <w:t>https://doi.org/10.1111/mcn.12428</w:t>
        </w:r>
      </w:hyperlink>
      <w:r w:rsidR="00376648">
        <w:rPr>
          <w:rFonts w:eastAsiaTheme="minorHAnsi"/>
        </w:rPr>
        <w:t xml:space="preserve"> </w:t>
      </w:r>
    </w:p>
    <w:p w:rsidR="00972355" w:rsidRPr="00DC79C5" w:rsidRDefault="00972355" w:rsidP="00DC79C5">
      <w:pPr>
        <w:suppressAutoHyphens w:val="0"/>
        <w:ind w:left="720" w:hanging="720"/>
        <w:rPr>
          <w:color w:val="0E101A"/>
        </w:rPr>
      </w:pPr>
      <w:r w:rsidRPr="00DC79C5">
        <w:rPr>
          <w:color w:val="0E101A"/>
        </w:rPr>
        <w:t xml:space="preserve">Braun, J. M. (2017). Early-life exposure to EDCs: </w:t>
      </w:r>
      <w:r w:rsidR="009C22C7" w:rsidRPr="00DC79C5">
        <w:rPr>
          <w:color w:val="0E101A"/>
        </w:rPr>
        <w:t>R</w:t>
      </w:r>
      <w:r w:rsidRPr="00DC79C5">
        <w:rPr>
          <w:color w:val="0E101A"/>
        </w:rPr>
        <w:t xml:space="preserve">ole in childhood obesity and </w:t>
      </w:r>
    </w:p>
    <w:p w:rsidR="00972355" w:rsidRPr="00DC79C5" w:rsidRDefault="00972355" w:rsidP="00DC79C5">
      <w:pPr>
        <w:suppressAutoHyphens w:val="0"/>
        <w:ind w:left="720" w:hanging="720"/>
        <w:rPr>
          <w:color w:val="0E101A"/>
        </w:rPr>
      </w:pPr>
      <w:r w:rsidRPr="00DC79C5">
        <w:rPr>
          <w:color w:val="0E101A"/>
        </w:rPr>
        <w:tab/>
        <w:t>neurodevelopment. Nature Reviews Endocrinology, 13(3), 161.</w:t>
      </w:r>
      <w:r w:rsidR="00376648">
        <w:rPr>
          <w:color w:val="0E101A"/>
        </w:rPr>
        <w:t xml:space="preserve"> </w:t>
      </w:r>
      <w:hyperlink r:id="rId10" w:history="1">
        <w:r w:rsidR="00376648" w:rsidRPr="00376648">
          <w:rPr>
            <w:rStyle w:val="Hyperlink"/>
            <w:rFonts w:eastAsiaTheme="minorHAnsi"/>
          </w:rPr>
          <w:t>http://dx.doi.org/10.1038/nrendo.2016.186</w:t>
        </w:r>
      </w:hyperlink>
    </w:p>
    <w:p w:rsidR="00C561F0" w:rsidRPr="00DC79C5" w:rsidRDefault="00C561F0" w:rsidP="00DC79C5">
      <w:pPr>
        <w:suppressAutoHyphens w:val="0"/>
        <w:ind w:left="720" w:hanging="720"/>
        <w:rPr>
          <w:color w:val="0E101A"/>
        </w:rPr>
      </w:pPr>
      <w:r w:rsidRPr="00DC79C5">
        <w:rPr>
          <w:color w:val="0E101A"/>
        </w:rPr>
        <w:t xml:space="preserve">Brian, A., Pennell, A., Taunton, S., Starrett, A., Howard-Shaughnessy, C., Goodway, J. </w:t>
      </w:r>
    </w:p>
    <w:p w:rsidR="00C561F0" w:rsidRPr="00DC79C5" w:rsidRDefault="00C561F0" w:rsidP="00DC79C5">
      <w:pPr>
        <w:suppressAutoHyphens w:val="0"/>
        <w:ind w:left="720" w:hanging="720"/>
        <w:rPr>
          <w:color w:val="0E101A"/>
        </w:rPr>
      </w:pPr>
      <w:r w:rsidRPr="00DC79C5">
        <w:rPr>
          <w:color w:val="0E101A"/>
        </w:rPr>
        <w:tab/>
        <w:t xml:space="preserve">D., ... &amp; Stodden, D. (2019). Motor competence levels and developmental delay </w:t>
      </w:r>
    </w:p>
    <w:p w:rsidR="00C561F0" w:rsidRPr="00DC79C5" w:rsidRDefault="00C561F0" w:rsidP="00DC79C5">
      <w:pPr>
        <w:suppressAutoHyphens w:val="0"/>
        <w:ind w:left="720" w:hanging="720"/>
        <w:rPr>
          <w:color w:val="0E101A"/>
        </w:rPr>
      </w:pPr>
      <w:r w:rsidRPr="00DC79C5">
        <w:rPr>
          <w:color w:val="0E101A"/>
        </w:rPr>
        <w:tab/>
        <w:t xml:space="preserve">in early childhood: A multicenter cross-sectional study conducted in the </w:t>
      </w:r>
    </w:p>
    <w:p w:rsidR="00C561F0" w:rsidRPr="00DC79C5" w:rsidRDefault="00C561F0" w:rsidP="00DC79C5">
      <w:pPr>
        <w:suppressAutoHyphens w:val="0"/>
        <w:ind w:left="720" w:hanging="720"/>
        <w:rPr>
          <w:color w:val="0E101A"/>
        </w:rPr>
      </w:pPr>
      <w:r w:rsidRPr="00DC79C5">
        <w:rPr>
          <w:color w:val="0E101A"/>
        </w:rPr>
        <w:tab/>
        <w:t>USA. </w:t>
      </w:r>
      <w:r w:rsidRPr="00D84F06">
        <w:rPr>
          <w:i/>
          <w:color w:val="0E101A"/>
        </w:rPr>
        <w:t>Sports Medicine, 49(10)</w:t>
      </w:r>
      <w:r w:rsidRPr="00DC79C5">
        <w:rPr>
          <w:color w:val="0E101A"/>
        </w:rPr>
        <w:t>, 1609-1618.</w:t>
      </w:r>
      <w:r w:rsidR="00376648">
        <w:rPr>
          <w:color w:val="0E101A"/>
        </w:rPr>
        <w:t xml:space="preserve"> </w:t>
      </w:r>
      <w:hyperlink r:id="rId11" w:history="1">
        <w:r w:rsidR="00376648" w:rsidRPr="00376648">
          <w:rPr>
            <w:rStyle w:val="Hyperlink"/>
          </w:rPr>
          <w:t>https://doi.org/10.1007/s40279-019-01150-5</w:t>
        </w:r>
      </w:hyperlink>
    </w:p>
    <w:p w:rsidR="008B501D" w:rsidRPr="00376648" w:rsidRDefault="008B501D" w:rsidP="00DC79C5">
      <w:pPr>
        <w:suppressAutoHyphens w:val="0"/>
        <w:ind w:left="720" w:hanging="720"/>
        <w:rPr>
          <w:color w:val="0E101A"/>
        </w:rPr>
      </w:pPr>
      <w:r w:rsidRPr="00DC79C5">
        <w:rPr>
          <w:color w:val="0E101A"/>
        </w:rPr>
        <w:t>C</w:t>
      </w:r>
      <w:r w:rsidRPr="00376648">
        <w:rPr>
          <w:color w:val="0E101A"/>
        </w:rPr>
        <w:t>enters for Disease Control and Prevention. (2019</w:t>
      </w:r>
      <w:r w:rsidR="009C22C7" w:rsidRPr="00376648">
        <w:rPr>
          <w:color w:val="0E101A"/>
        </w:rPr>
        <w:t>a</w:t>
      </w:r>
      <w:r w:rsidRPr="00376648">
        <w:rPr>
          <w:color w:val="0E101A"/>
        </w:rPr>
        <w:t>): Data &amp; Statistics. Retrieved From:</w:t>
      </w:r>
    </w:p>
    <w:p w:rsidR="008B501D" w:rsidRPr="00376648" w:rsidRDefault="00376648" w:rsidP="00DC79C5">
      <w:pPr>
        <w:suppressAutoHyphens w:val="0"/>
        <w:ind w:left="720" w:hanging="720"/>
        <w:rPr>
          <w:color w:val="0E101A"/>
        </w:rPr>
      </w:pPr>
      <w:r>
        <w:rPr>
          <w:color w:val="0E101A"/>
        </w:rPr>
        <w:t xml:space="preserve">              </w:t>
      </w:r>
      <w:hyperlink r:id="rId12" w:history="1">
        <w:r w:rsidR="008B501D" w:rsidRPr="00376648">
          <w:rPr>
            <w:color w:val="0E101A"/>
          </w:rPr>
          <w:t>https://www.cdc.gov/obesity/data/index.html</w:t>
        </w:r>
      </w:hyperlink>
    </w:p>
    <w:p w:rsidR="008B501D" w:rsidRPr="00DC79C5" w:rsidRDefault="008B501D" w:rsidP="00DC79C5">
      <w:pPr>
        <w:suppressAutoHyphens w:val="0"/>
        <w:ind w:left="720" w:hanging="720"/>
        <w:rPr>
          <w:color w:val="0E101A"/>
        </w:rPr>
      </w:pPr>
      <w:r w:rsidRPr="00DC79C5">
        <w:rPr>
          <w:color w:val="0E101A"/>
        </w:rPr>
        <w:t>Centers for Disease Control and Prevention. (2019</w:t>
      </w:r>
      <w:r w:rsidR="009C22C7" w:rsidRPr="00DC79C5">
        <w:rPr>
          <w:color w:val="0E101A"/>
        </w:rPr>
        <w:t>b</w:t>
      </w:r>
      <w:r w:rsidRPr="00DC79C5">
        <w:rPr>
          <w:color w:val="0E101A"/>
        </w:rPr>
        <w:t>): Childhood Obesity Facts. Retrieved</w:t>
      </w:r>
    </w:p>
    <w:p w:rsidR="008B501D" w:rsidRPr="00DC79C5" w:rsidRDefault="008B501D" w:rsidP="009E20F0">
      <w:pPr>
        <w:suppressAutoHyphens w:val="0"/>
        <w:ind w:left="720" w:hanging="720"/>
        <w:rPr>
          <w:color w:val="0E101A"/>
        </w:rPr>
      </w:pPr>
      <w:r w:rsidRPr="00DC79C5">
        <w:rPr>
          <w:color w:val="0E101A"/>
        </w:rPr>
        <w:tab/>
        <w:t xml:space="preserve"> from:</w:t>
      </w:r>
      <w:r w:rsidR="009E20F0">
        <w:rPr>
          <w:color w:val="0E101A"/>
        </w:rPr>
        <w:t xml:space="preserve"> </w:t>
      </w:r>
      <w:hyperlink r:id="rId13" w:history="1">
        <w:r w:rsidR="009E20F0" w:rsidRPr="00544FDC">
          <w:rPr>
            <w:rStyle w:val="Hyperlink"/>
          </w:rPr>
          <w:t>https://www.cdc.gov/obesity/data/childhood.html#:~:text=Prevalence%20of%20Childhood%20Obesity%20in%20the%20United%20States&amp;text=For%20children%20and%20adolescents%20aged,to%2019-year-olds</w:t>
        </w:r>
      </w:hyperlink>
      <w:r w:rsidRPr="00DC79C5">
        <w:rPr>
          <w:color w:val="0E101A"/>
        </w:rPr>
        <w:t>.</w:t>
      </w:r>
    </w:p>
    <w:p w:rsidR="00C561F0" w:rsidRPr="00DC79C5" w:rsidRDefault="00C561F0" w:rsidP="00DC79C5">
      <w:pPr>
        <w:suppressAutoHyphens w:val="0"/>
        <w:ind w:left="720" w:hanging="720"/>
        <w:rPr>
          <w:color w:val="0E101A"/>
        </w:rPr>
      </w:pPr>
      <w:r w:rsidRPr="00BB591D">
        <w:rPr>
          <w:color w:val="0E101A"/>
          <w:lang w:val="es-ES"/>
        </w:rPr>
        <w:t xml:space="preserve">Cesare, N., Dwivedi, P., Nguyen, Q. C., &amp; Nsoesie, E. O. (2019). </w:t>
      </w:r>
      <w:r w:rsidRPr="00DC79C5">
        <w:rPr>
          <w:color w:val="0E101A"/>
        </w:rPr>
        <w:t xml:space="preserve">Use of social media, </w:t>
      </w:r>
    </w:p>
    <w:p w:rsidR="00C561F0" w:rsidRPr="00DC79C5" w:rsidRDefault="00C561F0" w:rsidP="00DC79C5">
      <w:pPr>
        <w:suppressAutoHyphens w:val="0"/>
        <w:ind w:left="720" w:hanging="720"/>
        <w:rPr>
          <w:color w:val="0E101A"/>
        </w:rPr>
      </w:pPr>
      <w:r w:rsidRPr="00DC79C5">
        <w:rPr>
          <w:color w:val="0E101A"/>
        </w:rPr>
        <w:tab/>
        <w:t xml:space="preserve">search queries, and demographic data to assess obesity prevalence in the United </w:t>
      </w:r>
    </w:p>
    <w:p w:rsidR="00C561F0" w:rsidRPr="00DC79C5" w:rsidRDefault="00C561F0" w:rsidP="00DC79C5">
      <w:pPr>
        <w:suppressAutoHyphens w:val="0"/>
        <w:ind w:left="720" w:hanging="720"/>
        <w:rPr>
          <w:color w:val="0E101A"/>
        </w:rPr>
      </w:pPr>
      <w:r w:rsidRPr="00DC79C5">
        <w:rPr>
          <w:color w:val="0E101A"/>
        </w:rPr>
        <w:tab/>
        <w:t>States. </w:t>
      </w:r>
      <w:r w:rsidRPr="00D84F06">
        <w:rPr>
          <w:i/>
          <w:color w:val="0E101A"/>
        </w:rPr>
        <w:t>Palgrave Communications, 5(1)</w:t>
      </w:r>
      <w:r w:rsidR="00D84F06">
        <w:rPr>
          <w:color w:val="0E101A"/>
        </w:rPr>
        <w:t>,</w:t>
      </w:r>
      <w:r w:rsidRPr="00DC79C5">
        <w:rPr>
          <w:color w:val="0E101A"/>
        </w:rPr>
        <w:t xml:space="preserve"> 1-9.</w:t>
      </w:r>
    </w:p>
    <w:p w:rsidR="008B501D" w:rsidRPr="00DC79C5" w:rsidRDefault="008B501D" w:rsidP="00DC79C5">
      <w:pPr>
        <w:suppressAutoHyphens w:val="0"/>
        <w:ind w:left="720" w:hanging="720"/>
        <w:rPr>
          <w:color w:val="0E101A"/>
        </w:rPr>
      </w:pPr>
      <w:r w:rsidRPr="00DC79C5">
        <w:rPr>
          <w:color w:val="0E101A"/>
        </w:rPr>
        <w:lastRenderedPageBreak/>
        <w:t>Ceschia, A</w:t>
      </w:r>
      <w:r w:rsidR="009C22C7" w:rsidRPr="00DC79C5">
        <w:rPr>
          <w:color w:val="0E101A"/>
        </w:rPr>
        <w:t>.</w:t>
      </w:r>
      <w:r w:rsidRPr="00DC79C5">
        <w:rPr>
          <w:color w:val="0E101A"/>
        </w:rPr>
        <w:t xml:space="preserve">, </w:t>
      </w:r>
      <w:r w:rsidR="009C22C7" w:rsidRPr="00DC79C5">
        <w:rPr>
          <w:color w:val="0E101A"/>
        </w:rPr>
        <w:t>(2016).</w:t>
      </w:r>
      <w:r w:rsidRPr="00DC79C5">
        <w:rPr>
          <w:color w:val="0E101A"/>
        </w:rPr>
        <w:t xml:space="preserve"> Deleterious effects of obesity on physical fitness in pre-pubertal</w:t>
      </w:r>
    </w:p>
    <w:p w:rsidR="008B501D" w:rsidRPr="00DC79C5" w:rsidRDefault="008B501D" w:rsidP="00DC79C5">
      <w:pPr>
        <w:suppressAutoHyphens w:val="0"/>
        <w:ind w:left="720" w:hanging="720"/>
        <w:rPr>
          <w:color w:val="0E101A"/>
        </w:rPr>
      </w:pPr>
      <w:r w:rsidRPr="00DC79C5">
        <w:rPr>
          <w:color w:val="0E101A"/>
        </w:rPr>
        <w:tab/>
        <w:t xml:space="preserve"> children. </w:t>
      </w:r>
      <w:r w:rsidRPr="00D84F06">
        <w:rPr>
          <w:i/>
          <w:color w:val="0E101A"/>
        </w:rPr>
        <w:t>European Journal of Sport Science 16</w:t>
      </w:r>
      <w:r w:rsidR="009C22C7" w:rsidRPr="00D84F06">
        <w:rPr>
          <w:i/>
          <w:color w:val="0E101A"/>
        </w:rPr>
        <w:t>(</w:t>
      </w:r>
      <w:r w:rsidRPr="00D84F06">
        <w:rPr>
          <w:i/>
          <w:color w:val="0E101A"/>
        </w:rPr>
        <w:t>2</w:t>
      </w:r>
      <w:r w:rsidR="009C22C7" w:rsidRPr="00D84F06">
        <w:rPr>
          <w:i/>
          <w:color w:val="0E101A"/>
        </w:rPr>
        <w:t>)</w:t>
      </w:r>
      <w:r w:rsidRPr="00DC79C5">
        <w:rPr>
          <w:color w:val="0E101A"/>
        </w:rPr>
        <w:t xml:space="preserve"> (2016): 271-278.</w:t>
      </w:r>
    </w:p>
    <w:p w:rsidR="008B501D" w:rsidRPr="00DC79C5" w:rsidRDefault="008B501D" w:rsidP="00DC79C5">
      <w:pPr>
        <w:suppressAutoHyphens w:val="0"/>
        <w:ind w:left="720" w:hanging="720"/>
        <w:rPr>
          <w:color w:val="0E101A"/>
        </w:rPr>
      </w:pPr>
      <w:r w:rsidRPr="00DC79C5">
        <w:rPr>
          <w:color w:val="0E101A"/>
        </w:rPr>
        <w:t>Chang, T</w:t>
      </w:r>
      <w:r w:rsidR="009C22C7" w:rsidRPr="00DC79C5">
        <w:rPr>
          <w:color w:val="0E101A"/>
        </w:rPr>
        <w:t>.</w:t>
      </w:r>
      <w:r w:rsidRPr="00DC79C5">
        <w:rPr>
          <w:color w:val="0E101A"/>
        </w:rPr>
        <w:t xml:space="preserve">, </w:t>
      </w:r>
      <w:r w:rsidR="009C22C7" w:rsidRPr="00DC79C5">
        <w:rPr>
          <w:color w:val="0E101A"/>
        </w:rPr>
        <w:t>(2016)</w:t>
      </w:r>
      <w:r w:rsidRPr="00DC79C5">
        <w:rPr>
          <w:color w:val="0E101A"/>
        </w:rPr>
        <w:t>. Inadequate hydration, BMI, and obesity among US adults:</w:t>
      </w:r>
    </w:p>
    <w:p w:rsidR="008B501D" w:rsidRPr="00DC79C5" w:rsidRDefault="008B501D" w:rsidP="00DC79C5">
      <w:pPr>
        <w:suppressAutoHyphens w:val="0"/>
        <w:ind w:left="720" w:hanging="720"/>
        <w:rPr>
          <w:color w:val="0E101A"/>
        </w:rPr>
      </w:pPr>
      <w:r w:rsidRPr="00DC79C5">
        <w:rPr>
          <w:color w:val="0E101A"/>
        </w:rPr>
        <w:tab/>
        <w:t xml:space="preserve"> NHANES 2009–2012. The </w:t>
      </w:r>
      <w:r w:rsidRPr="00D84F06">
        <w:rPr>
          <w:i/>
          <w:color w:val="0E101A"/>
        </w:rPr>
        <w:t xml:space="preserve">Annals of Family Medicine 14.4 </w:t>
      </w:r>
      <w:r w:rsidRPr="00DC79C5">
        <w:rPr>
          <w:color w:val="0E101A"/>
        </w:rPr>
        <w:t>(2016): 320-324.</w:t>
      </w:r>
    </w:p>
    <w:p w:rsidR="001C7E38" w:rsidRPr="00D84F06" w:rsidRDefault="001C7E38" w:rsidP="00DC79C5">
      <w:pPr>
        <w:suppressAutoHyphens w:val="0"/>
        <w:ind w:left="720" w:hanging="720"/>
        <w:rPr>
          <w:i/>
          <w:color w:val="0E101A"/>
        </w:rPr>
      </w:pPr>
      <w:r w:rsidRPr="00DC79C5">
        <w:rPr>
          <w:color w:val="0E101A"/>
        </w:rPr>
        <w:t xml:space="preserve">Cheung, P. C., Cunningham, S. A., Narayan, K. V., &amp; Kramer, M. R. (2016). </w:t>
      </w:r>
      <w:r w:rsidRPr="00D84F06">
        <w:rPr>
          <w:i/>
          <w:color w:val="0E101A"/>
        </w:rPr>
        <w:t>Childhood</w:t>
      </w:r>
    </w:p>
    <w:p w:rsidR="001C7E38" w:rsidRPr="00D84F06" w:rsidRDefault="001C7E38" w:rsidP="00DC79C5">
      <w:pPr>
        <w:suppressAutoHyphens w:val="0"/>
        <w:ind w:left="720" w:hanging="720"/>
        <w:rPr>
          <w:i/>
          <w:color w:val="0E101A"/>
        </w:rPr>
      </w:pPr>
      <w:r w:rsidRPr="00D84F06">
        <w:rPr>
          <w:i/>
          <w:color w:val="0E101A"/>
        </w:rPr>
        <w:tab/>
        <w:t xml:space="preserve"> Obesity.</w:t>
      </w:r>
    </w:p>
    <w:p w:rsidR="00C561F0" w:rsidRPr="00D84F06" w:rsidRDefault="00C561F0" w:rsidP="00DC79C5">
      <w:pPr>
        <w:suppressAutoHyphens w:val="0"/>
        <w:ind w:left="720" w:hanging="720"/>
        <w:rPr>
          <w:i/>
          <w:color w:val="0E101A"/>
        </w:rPr>
      </w:pPr>
      <w:r w:rsidRPr="00DC79C5">
        <w:rPr>
          <w:color w:val="0E101A"/>
        </w:rPr>
        <w:t>Dunbar-Jacob, J. (2018). Minimizing threats to internal validity. </w:t>
      </w:r>
      <w:r w:rsidRPr="00D84F06">
        <w:rPr>
          <w:i/>
          <w:color w:val="0E101A"/>
        </w:rPr>
        <w:t xml:space="preserve">Intervention Research </w:t>
      </w:r>
    </w:p>
    <w:p w:rsidR="00C561F0" w:rsidRPr="00D84F06" w:rsidRDefault="00C561F0" w:rsidP="00DC79C5">
      <w:pPr>
        <w:suppressAutoHyphens w:val="0"/>
        <w:ind w:left="720" w:hanging="720"/>
        <w:rPr>
          <w:i/>
          <w:color w:val="0E101A"/>
        </w:rPr>
      </w:pPr>
      <w:r w:rsidRPr="00D84F06">
        <w:rPr>
          <w:i/>
          <w:color w:val="0E101A"/>
        </w:rPr>
        <w:tab/>
        <w:t xml:space="preserve">and Evidence-Based Quality Improvement: Designing, Conducting, Analyzing, </w:t>
      </w:r>
    </w:p>
    <w:p w:rsidR="00C561F0" w:rsidRPr="00DC79C5" w:rsidRDefault="00C561F0" w:rsidP="00DC79C5">
      <w:pPr>
        <w:suppressAutoHyphens w:val="0"/>
        <w:ind w:left="720" w:hanging="720"/>
        <w:rPr>
          <w:color w:val="0E101A"/>
        </w:rPr>
      </w:pPr>
      <w:r w:rsidRPr="00D84F06">
        <w:rPr>
          <w:i/>
          <w:color w:val="0E101A"/>
        </w:rPr>
        <w:tab/>
        <w:t>and Funding</w:t>
      </w:r>
      <w:r w:rsidRPr="00DC79C5">
        <w:rPr>
          <w:color w:val="0E101A"/>
        </w:rPr>
        <w:t>, 129.</w:t>
      </w:r>
    </w:p>
    <w:p w:rsidR="00D84F06" w:rsidRPr="00D84F06" w:rsidRDefault="0033499D" w:rsidP="00DC79C5">
      <w:pPr>
        <w:suppressAutoHyphens w:val="0"/>
        <w:ind w:left="720" w:hanging="720"/>
        <w:rPr>
          <w:color w:val="0E101A"/>
        </w:rPr>
      </w:pPr>
      <w:r w:rsidRPr="00D84F06">
        <w:rPr>
          <w:color w:val="0E101A"/>
        </w:rPr>
        <w:t>Gill, T. (2017). Epidemiology and Causes of Obesity in Children and Young Adults. </w:t>
      </w:r>
      <w:r w:rsidRPr="00D84F06">
        <w:rPr>
          <w:i/>
          <w:color w:val="0E101A"/>
        </w:rPr>
        <w:t>Eating Disorders and Obesity: A Comprehensive Handbook</w:t>
      </w:r>
      <w:r w:rsidRPr="00D84F06">
        <w:rPr>
          <w:color w:val="0E101A"/>
        </w:rPr>
        <w:t>, 393.</w:t>
      </w:r>
    </w:p>
    <w:p w:rsidR="008B501D" w:rsidRPr="00DC79C5" w:rsidRDefault="008B501D" w:rsidP="00DC79C5">
      <w:pPr>
        <w:suppressAutoHyphens w:val="0"/>
        <w:ind w:left="720" w:hanging="720"/>
        <w:rPr>
          <w:color w:val="0E101A"/>
        </w:rPr>
      </w:pPr>
      <w:r w:rsidRPr="00DC79C5">
        <w:rPr>
          <w:color w:val="0E101A"/>
        </w:rPr>
        <w:t>Goodarzi</w:t>
      </w:r>
      <w:bookmarkStart w:id="2" w:name="_GoBack"/>
      <w:bookmarkEnd w:id="2"/>
      <w:r w:rsidRPr="00DC79C5">
        <w:rPr>
          <w:color w:val="0E101A"/>
        </w:rPr>
        <w:t>, Mark O.</w:t>
      </w:r>
      <w:r w:rsidR="009E20F0">
        <w:rPr>
          <w:color w:val="0E101A"/>
        </w:rPr>
        <w:t xml:space="preserve"> (2018)</w:t>
      </w:r>
      <w:r w:rsidRPr="00DC79C5">
        <w:rPr>
          <w:color w:val="0E101A"/>
        </w:rPr>
        <w:t xml:space="preserve"> "Genetics of obesity: what genetic association studies have taught us</w:t>
      </w:r>
    </w:p>
    <w:p w:rsidR="008B501D" w:rsidRPr="00D84F06" w:rsidRDefault="008B501D" w:rsidP="00DC79C5">
      <w:pPr>
        <w:suppressAutoHyphens w:val="0"/>
        <w:ind w:left="720" w:hanging="720"/>
        <w:rPr>
          <w:i/>
          <w:color w:val="0E101A"/>
        </w:rPr>
      </w:pPr>
      <w:r w:rsidRPr="00DC79C5">
        <w:rPr>
          <w:color w:val="0E101A"/>
        </w:rPr>
        <w:tab/>
        <w:t xml:space="preserve"> about the biology of obesity and its complications." </w:t>
      </w:r>
      <w:r w:rsidRPr="00D84F06">
        <w:rPr>
          <w:i/>
          <w:color w:val="0E101A"/>
        </w:rPr>
        <w:t>The Lancet Diabetes &amp;</w:t>
      </w:r>
    </w:p>
    <w:p w:rsidR="008B501D" w:rsidRDefault="008B501D" w:rsidP="00DC79C5">
      <w:pPr>
        <w:suppressAutoHyphens w:val="0"/>
        <w:ind w:left="720" w:hanging="720"/>
        <w:rPr>
          <w:color w:val="0E101A"/>
        </w:rPr>
      </w:pPr>
      <w:r w:rsidRPr="00D84F06">
        <w:rPr>
          <w:i/>
          <w:color w:val="0E101A"/>
        </w:rPr>
        <w:tab/>
        <w:t xml:space="preserve"> Endocrinology 6.3</w:t>
      </w:r>
      <w:r w:rsidRPr="00DC79C5">
        <w:rPr>
          <w:color w:val="0E101A"/>
        </w:rPr>
        <w:t xml:space="preserve"> (2018): 223-236.</w:t>
      </w:r>
    </w:p>
    <w:p w:rsidR="00074F3E" w:rsidRPr="00DC79C5" w:rsidRDefault="00074F3E" w:rsidP="00DC79C5">
      <w:pPr>
        <w:suppressAutoHyphens w:val="0"/>
        <w:ind w:left="720" w:hanging="720"/>
        <w:rPr>
          <w:color w:val="0E101A"/>
        </w:rPr>
      </w:pPr>
      <w:r w:rsidRPr="00074F3E">
        <w:rPr>
          <w:color w:val="0E101A"/>
        </w:rPr>
        <w:t xml:space="preserve">Grossman, D. C., Bibbins-Domingo, K., Curry, S. J., Barry, M. J., Davidson, K. W., Doubeni, C. A., ... &amp; US Preventive Services Task Force. (2017). </w:t>
      </w:r>
      <w:r w:rsidRPr="00D84F06">
        <w:rPr>
          <w:i/>
          <w:color w:val="0E101A"/>
        </w:rPr>
        <w:t>Screening for obesity in children and adolescents: US Preventive Services Task Force recommendation statement. Jama</w:t>
      </w:r>
      <w:r w:rsidRPr="00074F3E">
        <w:rPr>
          <w:color w:val="0E101A"/>
        </w:rPr>
        <w:t>, 317(23), 2417-2426.</w:t>
      </w:r>
    </w:p>
    <w:p w:rsidR="00D72E61" w:rsidRPr="00DC79C5" w:rsidRDefault="00D72E61" w:rsidP="00DC79C5">
      <w:pPr>
        <w:suppressAutoHyphens w:val="0"/>
        <w:ind w:left="720" w:hanging="720"/>
        <w:rPr>
          <w:color w:val="0E101A"/>
        </w:rPr>
      </w:pPr>
      <w:bookmarkStart w:id="3" w:name="_Hlk53460579"/>
      <w:r w:rsidRPr="00DC79C5">
        <w:rPr>
          <w:color w:val="0E101A"/>
        </w:rPr>
        <w:t>Gurnani, M., Birken, C., &amp; Hamilton, J. (2015)</w:t>
      </w:r>
      <w:bookmarkEnd w:id="3"/>
      <w:r w:rsidRPr="00DC79C5">
        <w:rPr>
          <w:color w:val="0E101A"/>
        </w:rPr>
        <w:t xml:space="preserve">. Childhood obesity: causes, </w:t>
      </w:r>
    </w:p>
    <w:p w:rsidR="00D72E61" w:rsidRPr="00DC79C5" w:rsidRDefault="00D72E61" w:rsidP="00DC79C5">
      <w:pPr>
        <w:suppressAutoHyphens w:val="0"/>
        <w:ind w:left="720" w:hanging="720"/>
        <w:rPr>
          <w:color w:val="0E101A"/>
        </w:rPr>
      </w:pPr>
      <w:r w:rsidRPr="00DC79C5">
        <w:rPr>
          <w:color w:val="0E101A"/>
        </w:rPr>
        <w:tab/>
        <w:t>consequences, and management. Pediatric Clinics, 62(4), 821-840.</w:t>
      </w:r>
    </w:p>
    <w:p w:rsidR="00B91AB2" w:rsidRPr="00DC79C5" w:rsidRDefault="00B91AB2" w:rsidP="00DC79C5">
      <w:pPr>
        <w:suppressAutoHyphens w:val="0"/>
        <w:ind w:left="720" w:hanging="720"/>
        <w:rPr>
          <w:color w:val="0E101A"/>
        </w:rPr>
      </w:pPr>
      <w:r w:rsidRPr="00DC79C5">
        <w:rPr>
          <w:color w:val="0E101A"/>
        </w:rPr>
        <w:t>Heindel, Jerrold J., and Bruce Blumberg.</w:t>
      </w:r>
      <w:r w:rsidR="009E20F0">
        <w:rPr>
          <w:color w:val="0E101A"/>
        </w:rPr>
        <w:t xml:space="preserve"> (2019)</w:t>
      </w:r>
      <w:r w:rsidRPr="00DC79C5">
        <w:rPr>
          <w:color w:val="0E101A"/>
        </w:rPr>
        <w:t xml:space="preserve"> "Environmental </w:t>
      </w:r>
      <w:proofErr w:type="spellStart"/>
      <w:r w:rsidRPr="00DC79C5">
        <w:rPr>
          <w:color w:val="0E101A"/>
        </w:rPr>
        <w:t>obesogens</w:t>
      </w:r>
      <w:proofErr w:type="spellEnd"/>
      <w:r w:rsidRPr="00DC79C5">
        <w:rPr>
          <w:color w:val="0E101A"/>
        </w:rPr>
        <w:t>: mechanisms and</w:t>
      </w:r>
    </w:p>
    <w:p w:rsidR="00B91AB2" w:rsidRPr="00DC79C5" w:rsidRDefault="00B91AB2" w:rsidP="00DC79C5">
      <w:pPr>
        <w:suppressAutoHyphens w:val="0"/>
        <w:ind w:left="720" w:hanging="720"/>
        <w:rPr>
          <w:color w:val="0E101A"/>
        </w:rPr>
      </w:pPr>
      <w:r w:rsidRPr="00DC79C5">
        <w:rPr>
          <w:color w:val="0E101A"/>
        </w:rPr>
        <w:tab/>
        <w:t xml:space="preserve"> controversies." Annual </w:t>
      </w:r>
      <w:r w:rsidRPr="00D84F06">
        <w:rPr>
          <w:i/>
          <w:color w:val="0E101A"/>
        </w:rPr>
        <w:t xml:space="preserve">review of pharmacology and toxicology 59 </w:t>
      </w:r>
      <w:r w:rsidR="00D84F06">
        <w:rPr>
          <w:color w:val="0E101A"/>
        </w:rPr>
        <w:t>(</w:t>
      </w:r>
      <w:r w:rsidRPr="00DC79C5">
        <w:rPr>
          <w:color w:val="0E101A"/>
        </w:rPr>
        <w:t>2019): 89-</w:t>
      </w:r>
    </w:p>
    <w:p w:rsidR="00B91AB2" w:rsidRPr="00DC79C5" w:rsidRDefault="00B91AB2" w:rsidP="00DC79C5">
      <w:pPr>
        <w:suppressAutoHyphens w:val="0"/>
        <w:ind w:left="720" w:hanging="720"/>
        <w:rPr>
          <w:color w:val="0E101A"/>
        </w:rPr>
      </w:pPr>
      <w:r w:rsidRPr="00DC79C5">
        <w:rPr>
          <w:color w:val="0E101A"/>
        </w:rPr>
        <w:lastRenderedPageBreak/>
        <w:tab/>
        <w:t>106.</w:t>
      </w:r>
    </w:p>
    <w:p w:rsidR="008B501D" w:rsidRPr="00DC79C5" w:rsidRDefault="008B501D" w:rsidP="00DC79C5">
      <w:pPr>
        <w:suppressAutoHyphens w:val="0"/>
        <w:ind w:left="720" w:hanging="720"/>
        <w:rPr>
          <w:color w:val="0E101A"/>
        </w:rPr>
      </w:pPr>
      <w:r w:rsidRPr="00DC79C5">
        <w:rPr>
          <w:color w:val="0E101A"/>
        </w:rPr>
        <w:t>Hill, Andrew J.</w:t>
      </w:r>
      <w:r w:rsidR="009E20F0">
        <w:rPr>
          <w:color w:val="0E101A"/>
        </w:rPr>
        <w:t xml:space="preserve"> (2017)</w:t>
      </w:r>
      <w:r w:rsidRPr="00DC79C5">
        <w:rPr>
          <w:color w:val="0E101A"/>
        </w:rPr>
        <w:t xml:space="preserve"> "Obesity in children and the ‘Myth of Psychological Maladjustment’:</w:t>
      </w:r>
    </w:p>
    <w:p w:rsidR="008B501D" w:rsidRPr="00DC79C5" w:rsidRDefault="008B501D" w:rsidP="00DC79C5">
      <w:pPr>
        <w:suppressAutoHyphens w:val="0"/>
        <w:ind w:left="720" w:hanging="720"/>
        <w:rPr>
          <w:color w:val="0E101A"/>
        </w:rPr>
      </w:pPr>
      <w:r w:rsidRPr="00DC79C5">
        <w:rPr>
          <w:color w:val="0E101A"/>
        </w:rPr>
        <w:tab/>
        <w:t xml:space="preserve"> self-esteem in the spotlight." </w:t>
      </w:r>
      <w:r w:rsidRPr="00D84F06">
        <w:rPr>
          <w:i/>
          <w:color w:val="0E101A"/>
        </w:rPr>
        <w:t>Current obesity reports </w:t>
      </w:r>
      <w:r w:rsidRPr="00DC79C5">
        <w:rPr>
          <w:color w:val="0E101A"/>
        </w:rPr>
        <w:t xml:space="preserve">6.1 (2017): 63-70. </w:t>
      </w:r>
    </w:p>
    <w:p w:rsidR="008B501D" w:rsidRPr="00D84F06" w:rsidRDefault="008B501D" w:rsidP="00DC79C5">
      <w:pPr>
        <w:suppressAutoHyphens w:val="0"/>
        <w:ind w:left="720" w:hanging="720"/>
        <w:rPr>
          <w:i/>
          <w:color w:val="0E101A"/>
        </w:rPr>
      </w:pPr>
      <w:r w:rsidRPr="00DC79C5">
        <w:rPr>
          <w:color w:val="0E101A"/>
        </w:rPr>
        <w:t>Hojjat, Tahereh Alavi, and Rata Hojjat. </w:t>
      </w:r>
      <w:r w:rsidRPr="00D84F06">
        <w:rPr>
          <w:i/>
          <w:color w:val="0E101A"/>
        </w:rPr>
        <w:t>The economics of obesity: Poverty, income</w:t>
      </w:r>
    </w:p>
    <w:p w:rsidR="008B501D" w:rsidRPr="00DC79C5" w:rsidRDefault="008B501D" w:rsidP="00DC79C5">
      <w:pPr>
        <w:suppressAutoHyphens w:val="0"/>
        <w:ind w:left="720" w:hanging="720"/>
        <w:rPr>
          <w:color w:val="0E101A"/>
        </w:rPr>
      </w:pPr>
      <w:r w:rsidRPr="00D84F06">
        <w:rPr>
          <w:i/>
          <w:color w:val="0E101A"/>
        </w:rPr>
        <w:tab/>
        <w:t xml:space="preserve"> inequality, and health</w:t>
      </w:r>
      <w:r w:rsidRPr="00DC79C5">
        <w:rPr>
          <w:color w:val="0E101A"/>
        </w:rPr>
        <w:t>. Singapore: Springer, 2017. (Hojjat et al. 2017)</w:t>
      </w:r>
    </w:p>
    <w:p w:rsidR="00C561F0" w:rsidRPr="00DC79C5" w:rsidRDefault="00C561F0" w:rsidP="009E20F0">
      <w:pPr>
        <w:suppressAutoHyphens w:val="0"/>
        <w:ind w:left="720" w:hanging="720"/>
        <w:rPr>
          <w:color w:val="0E101A"/>
        </w:rPr>
      </w:pPr>
      <w:r w:rsidRPr="00DC79C5">
        <w:rPr>
          <w:color w:val="0E101A"/>
        </w:rPr>
        <w:t>Jia, P., Xue, H., Yin, L., Stein, A., Wang, M., &amp; Wang, Y. (2019). Spatial technologies in obesity research: current applications and future promise. </w:t>
      </w:r>
      <w:r w:rsidRPr="00D84F06">
        <w:rPr>
          <w:i/>
          <w:color w:val="0E101A"/>
        </w:rPr>
        <w:t>Trends in Endocrinology &amp; Metabolism</w:t>
      </w:r>
      <w:r w:rsidRPr="00DC79C5">
        <w:rPr>
          <w:color w:val="0E101A"/>
        </w:rPr>
        <w:t>, 30(3)</w:t>
      </w:r>
      <w:r w:rsidR="00455EA5" w:rsidRPr="00DC79C5">
        <w:rPr>
          <w:color w:val="0E101A"/>
        </w:rPr>
        <w:t>:</w:t>
      </w:r>
      <w:r w:rsidRPr="00DC79C5">
        <w:rPr>
          <w:color w:val="0E101A"/>
        </w:rPr>
        <w:t>211-223</w:t>
      </w:r>
      <w:r w:rsidR="00455EA5" w:rsidRPr="00DC79C5">
        <w:rPr>
          <w:color w:val="0E101A"/>
        </w:rPr>
        <w:t xml:space="preserve">. doi: 10.1016/j.tem.2018.12.003. </w:t>
      </w:r>
    </w:p>
    <w:p w:rsidR="00D72E61" w:rsidRPr="00DC79C5" w:rsidRDefault="00D72E61" w:rsidP="00DC79C5">
      <w:pPr>
        <w:suppressAutoHyphens w:val="0"/>
        <w:ind w:left="720" w:hanging="720"/>
        <w:rPr>
          <w:color w:val="0E101A"/>
        </w:rPr>
      </w:pPr>
      <w:r w:rsidRPr="00DC79C5">
        <w:rPr>
          <w:color w:val="0E101A"/>
        </w:rPr>
        <w:t xml:space="preserve">Kebbe, M., Damanhoury, S., Browne, N., Dyson, M. P., McHugh, T. L., &amp; Ball, G. D. C. </w:t>
      </w:r>
    </w:p>
    <w:p w:rsidR="00D72E61" w:rsidRPr="00DC79C5" w:rsidRDefault="00D72E61" w:rsidP="00DC79C5">
      <w:pPr>
        <w:suppressAutoHyphens w:val="0"/>
        <w:ind w:left="720" w:hanging="720"/>
        <w:rPr>
          <w:color w:val="0E101A"/>
        </w:rPr>
      </w:pPr>
      <w:r w:rsidRPr="00DC79C5">
        <w:rPr>
          <w:color w:val="0E101A"/>
        </w:rPr>
        <w:tab/>
        <w:t xml:space="preserve">(2017). Barriers to and enablers of healthy lifestyle </w:t>
      </w:r>
      <w:r w:rsidR="00036668" w:rsidRPr="00DC79C5">
        <w:rPr>
          <w:color w:val="0E101A"/>
        </w:rPr>
        <w:t>behaviors</w:t>
      </w:r>
      <w:r w:rsidRPr="00DC79C5">
        <w:rPr>
          <w:color w:val="0E101A"/>
        </w:rPr>
        <w:t xml:space="preserve"> in adolescents with </w:t>
      </w:r>
    </w:p>
    <w:p w:rsidR="00D72E61" w:rsidRPr="00DC79C5" w:rsidRDefault="00D72E61" w:rsidP="00DC79C5">
      <w:pPr>
        <w:suppressAutoHyphens w:val="0"/>
        <w:ind w:left="720" w:hanging="720"/>
        <w:rPr>
          <w:color w:val="0E101A"/>
        </w:rPr>
      </w:pPr>
      <w:r w:rsidRPr="00DC79C5">
        <w:rPr>
          <w:color w:val="0E101A"/>
        </w:rPr>
        <w:tab/>
        <w:t xml:space="preserve">obesity: a scoping review and stakeholder consultation. Obesity Reviews, 18(12), </w:t>
      </w:r>
    </w:p>
    <w:p w:rsidR="00D72E61" w:rsidRPr="00DC79C5" w:rsidRDefault="00D72E61" w:rsidP="00DC79C5">
      <w:pPr>
        <w:suppressAutoHyphens w:val="0"/>
        <w:ind w:left="720" w:hanging="720"/>
        <w:rPr>
          <w:color w:val="0E101A"/>
        </w:rPr>
      </w:pPr>
      <w:r w:rsidRPr="00DC79C5">
        <w:rPr>
          <w:color w:val="0E101A"/>
        </w:rPr>
        <w:tab/>
        <w:t>1439-1453.</w:t>
      </w:r>
    </w:p>
    <w:p w:rsidR="00C561F0" w:rsidRPr="00DC79C5" w:rsidRDefault="00C561F0" w:rsidP="00DC79C5">
      <w:pPr>
        <w:suppressAutoHyphens w:val="0"/>
        <w:ind w:left="720" w:hanging="720"/>
        <w:rPr>
          <w:color w:val="0E101A"/>
        </w:rPr>
      </w:pPr>
      <w:r w:rsidRPr="00DC79C5">
        <w:rPr>
          <w:color w:val="0E101A"/>
        </w:rPr>
        <w:t>Lee, R. E., Parker, N. H., Hallett, A. M., Kao, D., Modelska, M. J., Rifai, H. S., ... &amp;</w:t>
      </w:r>
    </w:p>
    <w:p w:rsidR="00C561F0" w:rsidRPr="00DC79C5" w:rsidRDefault="00C561F0" w:rsidP="00DC79C5">
      <w:pPr>
        <w:suppressAutoHyphens w:val="0"/>
        <w:ind w:left="720" w:hanging="720"/>
        <w:rPr>
          <w:color w:val="0E101A"/>
        </w:rPr>
      </w:pPr>
      <w:r w:rsidRPr="00DC79C5">
        <w:rPr>
          <w:color w:val="0E101A"/>
        </w:rPr>
        <w:tab/>
        <w:t xml:space="preserve">O’Connor, D. P. (2020). Stakeholder perspectives and sustainability of an </w:t>
      </w:r>
    </w:p>
    <w:p w:rsidR="00C561F0" w:rsidRPr="00DC79C5" w:rsidRDefault="00C561F0" w:rsidP="00DC79C5">
      <w:pPr>
        <w:suppressAutoHyphens w:val="0"/>
        <w:ind w:left="720" w:hanging="720"/>
        <w:rPr>
          <w:color w:val="0E101A"/>
        </w:rPr>
      </w:pPr>
      <w:r w:rsidRPr="00DC79C5">
        <w:rPr>
          <w:color w:val="0E101A"/>
        </w:rPr>
        <w:tab/>
        <w:t xml:space="preserve">integrated care model for the prevention and management of obesity: the </w:t>
      </w:r>
    </w:p>
    <w:p w:rsidR="00C561F0" w:rsidRPr="00D84F06" w:rsidRDefault="00C561F0" w:rsidP="00DC79C5">
      <w:pPr>
        <w:suppressAutoHyphens w:val="0"/>
        <w:ind w:left="720" w:hanging="720"/>
        <w:rPr>
          <w:i/>
          <w:color w:val="0E101A"/>
        </w:rPr>
      </w:pPr>
      <w:r w:rsidRPr="00DC79C5">
        <w:rPr>
          <w:color w:val="0E101A"/>
        </w:rPr>
        <w:tab/>
        <w:t>Childhood Obesity Research Demonstration (CORD) project. </w:t>
      </w:r>
      <w:r w:rsidRPr="00D84F06">
        <w:rPr>
          <w:i/>
          <w:color w:val="0E101A"/>
        </w:rPr>
        <w:t xml:space="preserve">Translational </w:t>
      </w:r>
    </w:p>
    <w:p w:rsidR="00C561F0" w:rsidRPr="00D84F06" w:rsidRDefault="00C561F0" w:rsidP="00DC79C5">
      <w:pPr>
        <w:suppressAutoHyphens w:val="0"/>
        <w:ind w:left="720" w:hanging="720"/>
        <w:rPr>
          <w:i/>
          <w:color w:val="0E101A"/>
        </w:rPr>
      </w:pPr>
      <w:r w:rsidRPr="00D84F06">
        <w:rPr>
          <w:i/>
          <w:color w:val="0E101A"/>
        </w:rPr>
        <w:tab/>
        <w:t>Behavioral Medicine.</w:t>
      </w:r>
    </w:p>
    <w:p w:rsidR="00D72E61" w:rsidRPr="00DC79C5" w:rsidRDefault="00D72E61" w:rsidP="00DC79C5">
      <w:pPr>
        <w:suppressAutoHyphens w:val="0"/>
        <w:ind w:left="720" w:hanging="720"/>
        <w:rPr>
          <w:color w:val="0E101A"/>
        </w:rPr>
      </w:pPr>
      <w:r w:rsidRPr="00DC79C5">
        <w:rPr>
          <w:color w:val="0E101A"/>
        </w:rPr>
        <w:t xml:space="preserve">Li, L., Yin, J., Cheng, H., Wang, Y., Gao, S., Li, M., ... &amp; Li, M. (2016). Identification of </w:t>
      </w:r>
    </w:p>
    <w:p w:rsidR="00D72E61" w:rsidRPr="00DC79C5" w:rsidRDefault="00D72E61" w:rsidP="00DC79C5">
      <w:pPr>
        <w:suppressAutoHyphens w:val="0"/>
        <w:ind w:left="720" w:hanging="720"/>
        <w:rPr>
          <w:color w:val="0E101A"/>
        </w:rPr>
      </w:pPr>
      <w:r w:rsidRPr="00DC79C5">
        <w:rPr>
          <w:color w:val="0E101A"/>
        </w:rPr>
        <w:tab/>
        <w:t xml:space="preserve">genetic and environmental factors predicting metabolically healthy obesity in </w:t>
      </w:r>
    </w:p>
    <w:p w:rsidR="00D72E61" w:rsidRPr="00DC79C5" w:rsidRDefault="00D72E61" w:rsidP="00DC79C5">
      <w:pPr>
        <w:suppressAutoHyphens w:val="0"/>
        <w:ind w:left="720" w:hanging="720"/>
        <w:rPr>
          <w:color w:val="0E101A"/>
        </w:rPr>
      </w:pPr>
      <w:r w:rsidRPr="00DC79C5">
        <w:rPr>
          <w:color w:val="0E101A"/>
        </w:rPr>
        <w:tab/>
        <w:t>children: data from the BCAMS study. The Journal of Clinical Endocrinology &amp;</w:t>
      </w:r>
    </w:p>
    <w:p w:rsidR="00036668" w:rsidRPr="00DC79C5" w:rsidRDefault="00D72E61" w:rsidP="00DC79C5">
      <w:pPr>
        <w:suppressAutoHyphens w:val="0"/>
        <w:ind w:left="720" w:hanging="720"/>
        <w:rPr>
          <w:color w:val="0E101A"/>
        </w:rPr>
      </w:pPr>
      <w:r w:rsidRPr="00DC79C5">
        <w:rPr>
          <w:color w:val="0E101A"/>
        </w:rPr>
        <w:tab/>
        <w:t>Metabolism, 101(4), 1816-1825.</w:t>
      </w:r>
    </w:p>
    <w:p w:rsidR="00036668" w:rsidRPr="00DC79C5" w:rsidRDefault="00D72E61" w:rsidP="00DC79C5">
      <w:pPr>
        <w:suppressAutoHyphens w:val="0"/>
        <w:ind w:left="720" w:hanging="720"/>
        <w:rPr>
          <w:color w:val="0E101A"/>
        </w:rPr>
      </w:pPr>
      <w:r w:rsidRPr="00DC79C5">
        <w:rPr>
          <w:color w:val="0E101A"/>
        </w:rPr>
        <w:t>Liu, S. Y., Walter, S., Marden, J., Rehkopf, D. H., Kubzansky, L. D., Nguyen, T., &amp;</w:t>
      </w:r>
    </w:p>
    <w:p w:rsidR="00036668" w:rsidRPr="00DC79C5" w:rsidRDefault="00036668" w:rsidP="00DC79C5">
      <w:pPr>
        <w:suppressAutoHyphens w:val="0"/>
        <w:ind w:left="720" w:hanging="720"/>
        <w:rPr>
          <w:color w:val="0E101A"/>
        </w:rPr>
      </w:pPr>
      <w:r w:rsidRPr="00DC79C5">
        <w:rPr>
          <w:color w:val="0E101A"/>
        </w:rPr>
        <w:lastRenderedPageBreak/>
        <w:tab/>
      </w:r>
      <w:r w:rsidR="00D72E61" w:rsidRPr="00DC79C5">
        <w:rPr>
          <w:color w:val="0E101A"/>
        </w:rPr>
        <w:t xml:space="preserve">Glymour, M. M. (2015). Genetic vulnerability to diabetes and obesity: does </w:t>
      </w:r>
    </w:p>
    <w:p w:rsidR="00D72E61" w:rsidRPr="00DC79C5" w:rsidRDefault="00036668" w:rsidP="00DC79C5">
      <w:pPr>
        <w:suppressAutoHyphens w:val="0"/>
        <w:ind w:left="720" w:hanging="720"/>
        <w:rPr>
          <w:color w:val="0E101A"/>
        </w:rPr>
      </w:pPr>
      <w:r w:rsidRPr="00DC79C5">
        <w:rPr>
          <w:color w:val="0E101A"/>
        </w:rPr>
        <w:tab/>
      </w:r>
      <w:r w:rsidR="00D72E61" w:rsidRPr="00DC79C5">
        <w:rPr>
          <w:color w:val="0E101A"/>
        </w:rPr>
        <w:t xml:space="preserve">education offset the </w:t>
      </w:r>
      <w:r w:rsidRPr="00DC79C5">
        <w:rPr>
          <w:color w:val="0E101A"/>
        </w:rPr>
        <w:t>risk?</w:t>
      </w:r>
      <w:r w:rsidR="00D72E61" w:rsidRPr="00DC79C5">
        <w:rPr>
          <w:color w:val="0E101A"/>
        </w:rPr>
        <w:t xml:space="preserve"> Social science &amp; medicine, 127, 150-158.</w:t>
      </w:r>
    </w:p>
    <w:p w:rsidR="00D72E61" w:rsidRPr="00DC79C5" w:rsidRDefault="00B91AB2" w:rsidP="00DC79C5">
      <w:pPr>
        <w:suppressAutoHyphens w:val="0"/>
        <w:ind w:left="720" w:hanging="720"/>
        <w:rPr>
          <w:color w:val="0E101A"/>
        </w:rPr>
      </w:pPr>
      <w:r w:rsidRPr="00DC79C5">
        <w:rPr>
          <w:color w:val="0E101A"/>
        </w:rPr>
        <w:t xml:space="preserve">Liu, Yang, </w:t>
      </w:r>
      <w:r w:rsidR="008316F6" w:rsidRPr="00DC79C5">
        <w:rPr>
          <w:color w:val="0E101A"/>
        </w:rPr>
        <w:t>(2018)</w:t>
      </w:r>
      <w:r w:rsidRPr="00DC79C5">
        <w:rPr>
          <w:color w:val="0E101A"/>
        </w:rPr>
        <w:t xml:space="preserve">. Interaction between parental education and household wealth on </w:t>
      </w:r>
    </w:p>
    <w:p w:rsidR="00B91AB2" w:rsidRPr="00D84F06" w:rsidRDefault="00B91AB2" w:rsidP="00DC79C5">
      <w:pPr>
        <w:suppressAutoHyphens w:val="0"/>
        <w:ind w:left="720" w:hanging="720"/>
        <w:rPr>
          <w:i/>
          <w:color w:val="0E101A"/>
        </w:rPr>
      </w:pPr>
      <w:r w:rsidRPr="00DC79C5">
        <w:rPr>
          <w:color w:val="0E101A"/>
        </w:rPr>
        <w:tab/>
        <w:t>children’s obesity risk. </w:t>
      </w:r>
      <w:r w:rsidRPr="00D84F06">
        <w:rPr>
          <w:i/>
          <w:color w:val="0E101A"/>
        </w:rPr>
        <w:t xml:space="preserve">International journal of environmental research and </w:t>
      </w:r>
    </w:p>
    <w:p w:rsidR="00B91AB2" w:rsidRPr="00DC79C5" w:rsidRDefault="00B91AB2" w:rsidP="00DC79C5">
      <w:pPr>
        <w:suppressAutoHyphens w:val="0"/>
        <w:ind w:left="720" w:hanging="720"/>
        <w:rPr>
          <w:color w:val="0E101A"/>
        </w:rPr>
      </w:pPr>
      <w:r w:rsidRPr="00D84F06">
        <w:rPr>
          <w:i/>
          <w:color w:val="0E101A"/>
        </w:rPr>
        <w:tab/>
        <w:t>public health</w:t>
      </w:r>
      <w:r w:rsidRPr="00DC79C5">
        <w:rPr>
          <w:color w:val="0E101A"/>
        </w:rPr>
        <w:t> 15.8 (2018): 1754.</w:t>
      </w:r>
    </w:p>
    <w:p w:rsidR="00972355" w:rsidRPr="00DC79C5" w:rsidRDefault="00972355" w:rsidP="00DC79C5">
      <w:pPr>
        <w:suppressAutoHyphens w:val="0"/>
        <w:ind w:left="720" w:hanging="720"/>
        <w:rPr>
          <w:color w:val="0E101A"/>
        </w:rPr>
      </w:pPr>
      <w:r w:rsidRPr="00DC79C5">
        <w:rPr>
          <w:color w:val="0E101A"/>
        </w:rPr>
        <w:t>May, A. L., Pan, L., Sherry, B., Blanck, H. M., Galuska, D., Dalenius, K., ... &amp;</w:t>
      </w:r>
    </w:p>
    <w:p w:rsidR="00972355" w:rsidRPr="00DC79C5" w:rsidRDefault="00972355" w:rsidP="00DC79C5">
      <w:pPr>
        <w:suppressAutoHyphens w:val="0"/>
        <w:ind w:left="720" w:hanging="720"/>
        <w:rPr>
          <w:color w:val="0E101A"/>
        </w:rPr>
      </w:pPr>
      <w:r w:rsidRPr="00DC79C5">
        <w:rPr>
          <w:color w:val="0E101A"/>
        </w:rPr>
        <w:tab/>
        <w:t>Grummer-Strawn, L. M. (2013). Vital signs: obesity among low-income,</w:t>
      </w:r>
    </w:p>
    <w:p w:rsidR="00972355" w:rsidRPr="00DC79C5" w:rsidRDefault="00972355" w:rsidP="00DC79C5">
      <w:pPr>
        <w:suppressAutoHyphens w:val="0"/>
        <w:ind w:left="720" w:hanging="720"/>
        <w:rPr>
          <w:color w:val="0E101A"/>
        </w:rPr>
      </w:pPr>
      <w:r w:rsidRPr="00DC79C5">
        <w:rPr>
          <w:color w:val="0E101A"/>
        </w:rPr>
        <w:tab/>
        <w:t xml:space="preserve"> preschool-aged children—United States, 2008–2011. MMWR. Morbidity and</w:t>
      </w:r>
    </w:p>
    <w:p w:rsidR="00972355" w:rsidRPr="00DC79C5" w:rsidRDefault="00972355" w:rsidP="00DC79C5">
      <w:pPr>
        <w:suppressAutoHyphens w:val="0"/>
        <w:ind w:left="720" w:hanging="720"/>
        <w:rPr>
          <w:color w:val="0E101A"/>
        </w:rPr>
      </w:pPr>
      <w:r w:rsidRPr="00DC79C5">
        <w:rPr>
          <w:color w:val="0E101A"/>
        </w:rPr>
        <w:tab/>
        <w:t xml:space="preserve"> mortality weekly report, 62(31), 629.</w:t>
      </w:r>
    </w:p>
    <w:p w:rsidR="001C7E38" w:rsidRDefault="001C7E38" w:rsidP="00DC79C5">
      <w:pPr>
        <w:suppressAutoHyphens w:val="0"/>
        <w:ind w:left="720" w:hanging="720"/>
        <w:rPr>
          <w:color w:val="0E101A"/>
        </w:rPr>
      </w:pPr>
      <w:r w:rsidRPr="00DC79C5">
        <w:rPr>
          <w:color w:val="0E101A"/>
        </w:rPr>
        <w:t>McGrath, S. M. (2017). Childhood Obesity Comorbidities Awareness Hospital-based</w:t>
      </w:r>
    </w:p>
    <w:p w:rsidR="001C7E38" w:rsidRPr="00DC79C5" w:rsidRDefault="00FC779C" w:rsidP="00FC779C">
      <w:pPr>
        <w:suppressAutoHyphens w:val="0"/>
        <w:ind w:left="720" w:hanging="720"/>
        <w:rPr>
          <w:color w:val="0E101A"/>
        </w:rPr>
      </w:pPr>
      <w:r>
        <w:rPr>
          <w:color w:val="0E101A"/>
        </w:rPr>
        <w:t xml:space="preserve"> </w:t>
      </w:r>
      <w:r>
        <w:rPr>
          <w:color w:val="0E101A"/>
        </w:rPr>
        <w:tab/>
      </w:r>
      <w:r w:rsidR="001C7E38" w:rsidRPr="00DC79C5">
        <w:rPr>
          <w:color w:val="0E101A"/>
        </w:rPr>
        <w:t>Education</w:t>
      </w:r>
    </w:p>
    <w:p w:rsidR="00B91AB2" w:rsidRPr="00DC79C5" w:rsidRDefault="00B91AB2" w:rsidP="00DC79C5">
      <w:pPr>
        <w:suppressAutoHyphens w:val="0"/>
        <w:ind w:left="720" w:hanging="720"/>
        <w:rPr>
          <w:color w:val="0E101A"/>
        </w:rPr>
      </w:pPr>
      <w:r w:rsidRPr="00DC79C5">
        <w:rPr>
          <w:color w:val="0E101A"/>
        </w:rPr>
        <w:t xml:space="preserve">Mech, P., </w:t>
      </w:r>
      <w:r w:rsidR="008316F6" w:rsidRPr="00DC79C5">
        <w:rPr>
          <w:color w:val="0E101A"/>
        </w:rPr>
        <w:t>(2016)</w:t>
      </w:r>
      <w:r w:rsidRPr="00DC79C5">
        <w:rPr>
          <w:color w:val="0E101A"/>
        </w:rPr>
        <w:t xml:space="preserve">. Parent‐related mechanisms underlying the social gradient of childhood </w:t>
      </w:r>
    </w:p>
    <w:p w:rsidR="00B91AB2" w:rsidRPr="00D84F06" w:rsidRDefault="00B91AB2" w:rsidP="00DC79C5">
      <w:pPr>
        <w:suppressAutoHyphens w:val="0"/>
        <w:ind w:left="720" w:hanging="720"/>
        <w:rPr>
          <w:i/>
          <w:color w:val="0E101A"/>
        </w:rPr>
      </w:pPr>
      <w:r w:rsidRPr="00DC79C5">
        <w:rPr>
          <w:color w:val="0E101A"/>
        </w:rPr>
        <w:tab/>
        <w:t>overweight and obesity: a systematic review. </w:t>
      </w:r>
      <w:r w:rsidRPr="00D84F06">
        <w:rPr>
          <w:i/>
          <w:color w:val="0E101A"/>
        </w:rPr>
        <w:t xml:space="preserve">Child: care, health and </w:t>
      </w:r>
    </w:p>
    <w:p w:rsidR="00B91AB2" w:rsidRPr="00DC79C5" w:rsidRDefault="00B91AB2" w:rsidP="00DC79C5">
      <w:pPr>
        <w:suppressAutoHyphens w:val="0"/>
        <w:ind w:left="720" w:hanging="720"/>
        <w:rPr>
          <w:color w:val="0E101A"/>
        </w:rPr>
      </w:pPr>
      <w:r w:rsidRPr="00D84F06">
        <w:rPr>
          <w:i/>
          <w:color w:val="0E101A"/>
        </w:rPr>
        <w:tab/>
        <w:t>development 42.5</w:t>
      </w:r>
      <w:r w:rsidRPr="00DC79C5">
        <w:rPr>
          <w:color w:val="0E101A"/>
        </w:rPr>
        <w:t xml:space="preserve"> (2016): 603-624.</w:t>
      </w:r>
    </w:p>
    <w:p w:rsidR="00972355" w:rsidRPr="00DC79C5" w:rsidRDefault="00972355" w:rsidP="00DC79C5">
      <w:pPr>
        <w:suppressAutoHyphens w:val="0"/>
        <w:ind w:left="720" w:hanging="720"/>
        <w:rPr>
          <w:color w:val="0E101A"/>
        </w:rPr>
      </w:pPr>
      <w:bookmarkStart w:id="4" w:name="_Hlk53087867"/>
      <w:r w:rsidRPr="00DC79C5">
        <w:rPr>
          <w:color w:val="0E101A"/>
        </w:rPr>
        <w:t xml:space="preserve">Nehus, E., &amp; Mitsnefes, M. (2019). </w:t>
      </w:r>
      <w:bookmarkEnd w:id="4"/>
      <w:r w:rsidRPr="00DC79C5">
        <w:rPr>
          <w:color w:val="0E101A"/>
        </w:rPr>
        <w:t xml:space="preserve">Childhood obesity and the metabolic syndrome. </w:t>
      </w:r>
    </w:p>
    <w:p w:rsidR="00972355" w:rsidRPr="00DC79C5" w:rsidRDefault="00972355" w:rsidP="00DC79C5">
      <w:pPr>
        <w:suppressAutoHyphens w:val="0"/>
        <w:ind w:left="720" w:hanging="720"/>
        <w:rPr>
          <w:color w:val="0E101A"/>
        </w:rPr>
      </w:pPr>
      <w:r w:rsidRPr="00DC79C5">
        <w:rPr>
          <w:color w:val="0E101A"/>
        </w:rPr>
        <w:tab/>
        <w:t>Pediatric Clinics, 66(1), 31-43.</w:t>
      </w:r>
    </w:p>
    <w:p w:rsidR="00036668" w:rsidRPr="00DC79C5" w:rsidRDefault="00036668" w:rsidP="00DC79C5">
      <w:pPr>
        <w:suppressAutoHyphens w:val="0"/>
        <w:ind w:left="720" w:hanging="720"/>
        <w:rPr>
          <w:color w:val="0E101A"/>
        </w:rPr>
      </w:pPr>
      <w:r w:rsidRPr="00DC79C5">
        <w:rPr>
          <w:color w:val="0E101A"/>
        </w:rPr>
        <w:t xml:space="preserve">Newton, S., Braithwaite, D., &amp; Akinyemiju, T. F. (2017). Socio-economic status over the </w:t>
      </w:r>
    </w:p>
    <w:p w:rsidR="00036668" w:rsidRPr="00DC79C5" w:rsidRDefault="00036668" w:rsidP="00DC79C5">
      <w:pPr>
        <w:suppressAutoHyphens w:val="0"/>
        <w:ind w:left="720" w:hanging="720"/>
        <w:rPr>
          <w:color w:val="0E101A"/>
        </w:rPr>
      </w:pPr>
      <w:r w:rsidRPr="00DC79C5">
        <w:rPr>
          <w:color w:val="0E101A"/>
        </w:rPr>
        <w:tab/>
        <w:t xml:space="preserve">life course and obesity: Systematic review and meta-analysis. PloS one, 12(5), </w:t>
      </w:r>
    </w:p>
    <w:p w:rsidR="00036668" w:rsidRPr="00DC79C5" w:rsidRDefault="00036668" w:rsidP="00DC79C5">
      <w:pPr>
        <w:suppressAutoHyphens w:val="0"/>
        <w:ind w:left="720" w:hanging="720"/>
        <w:rPr>
          <w:color w:val="0E101A"/>
        </w:rPr>
      </w:pPr>
      <w:r w:rsidRPr="00DC79C5">
        <w:rPr>
          <w:color w:val="0E101A"/>
        </w:rPr>
        <w:tab/>
        <w:t>e0177151.</w:t>
      </w:r>
    </w:p>
    <w:p w:rsidR="00C561F0" w:rsidRPr="00DC79C5" w:rsidRDefault="00C561F0" w:rsidP="00DC79C5">
      <w:pPr>
        <w:suppressAutoHyphens w:val="0"/>
        <w:ind w:left="720" w:hanging="720"/>
        <w:rPr>
          <w:color w:val="0E101A"/>
        </w:rPr>
      </w:pPr>
      <w:r w:rsidRPr="00DC79C5">
        <w:rPr>
          <w:color w:val="0E101A"/>
        </w:rPr>
        <w:t xml:space="preserve">Ogden, C. L., Carroll, M. D., Lawman, H. G., Fryar, C. D., Kruszon-Moran, D., Kit, B. </w:t>
      </w:r>
    </w:p>
    <w:p w:rsidR="00C561F0" w:rsidRPr="00DC79C5" w:rsidRDefault="00C561F0" w:rsidP="00DC79C5">
      <w:pPr>
        <w:suppressAutoHyphens w:val="0"/>
        <w:ind w:left="720" w:hanging="720"/>
        <w:rPr>
          <w:color w:val="0E101A"/>
        </w:rPr>
      </w:pPr>
      <w:r w:rsidRPr="00DC79C5">
        <w:rPr>
          <w:color w:val="0E101A"/>
        </w:rPr>
        <w:tab/>
        <w:t xml:space="preserve">K., &amp; Flegal, K. M. (2016). Trends in obesity prevalence among children and </w:t>
      </w:r>
    </w:p>
    <w:p w:rsidR="00C561F0" w:rsidRPr="00DC79C5" w:rsidRDefault="00C561F0" w:rsidP="00DC79C5">
      <w:pPr>
        <w:suppressAutoHyphens w:val="0"/>
        <w:ind w:left="720" w:hanging="720"/>
        <w:rPr>
          <w:color w:val="0E101A"/>
        </w:rPr>
      </w:pPr>
      <w:r w:rsidRPr="00DC79C5">
        <w:rPr>
          <w:color w:val="0E101A"/>
        </w:rPr>
        <w:tab/>
        <w:t>adolescents in the United States, 1988-1994 through 2013-2014. </w:t>
      </w:r>
      <w:r w:rsidRPr="00D84F06">
        <w:rPr>
          <w:i/>
          <w:color w:val="0E101A"/>
        </w:rPr>
        <w:t>Jama</w:t>
      </w:r>
      <w:r w:rsidRPr="00DC79C5">
        <w:rPr>
          <w:color w:val="0E101A"/>
        </w:rPr>
        <w:t xml:space="preserve">, 315(21), </w:t>
      </w:r>
    </w:p>
    <w:p w:rsidR="00C561F0" w:rsidRPr="00DC79C5" w:rsidRDefault="00C561F0" w:rsidP="00DC79C5">
      <w:pPr>
        <w:suppressAutoHyphens w:val="0"/>
        <w:ind w:left="720" w:hanging="720"/>
        <w:rPr>
          <w:color w:val="0E101A"/>
        </w:rPr>
      </w:pPr>
      <w:r w:rsidRPr="00DC79C5">
        <w:rPr>
          <w:color w:val="0E101A"/>
        </w:rPr>
        <w:lastRenderedPageBreak/>
        <w:tab/>
        <w:t>2292-2299.</w:t>
      </w:r>
    </w:p>
    <w:p w:rsidR="008316F6" w:rsidRPr="00DC79C5" w:rsidRDefault="00B91AB2" w:rsidP="00DC79C5">
      <w:pPr>
        <w:suppressAutoHyphens w:val="0"/>
        <w:ind w:left="720" w:hanging="720"/>
        <w:rPr>
          <w:color w:val="0E101A"/>
        </w:rPr>
      </w:pPr>
      <w:r w:rsidRPr="00DC79C5">
        <w:rPr>
          <w:color w:val="0E101A"/>
        </w:rPr>
        <w:t xml:space="preserve">Owen, Brynle, </w:t>
      </w:r>
      <w:r w:rsidR="008316F6" w:rsidRPr="00DC79C5">
        <w:rPr>
          <w:color w:val="0E101A"/>
        </w:rPr>
        <w:t>(2018)</w:t>
      </w:r>
      <w:r w:rsidRPr="00DC79C5">
        <w:rPr>
          <w:color w:val="0E101A"/>
        </w:rPr>
        <w:t>. Understanding a successful obesity prevention initiative in</w:t>
      </w:r>
    </w:p>
    <w:p w:rsidR="00B91AB2" w:rsidRPr="00DC79C5" w:rsidRDefault="008316F6" w:rsidP="00DC79C5">
      <w:pPr>
        <w:suppressAutoHyphens w:val="0"/>
        <w:ind w:left="720" w:hanging="720"/>
        <w:rPr>
          <w:color w:val="0E101A"/>
        </w:rPr>
      </w:pPr>
      <w:r w:rsidRPr="00DC79C5">
        <w:rPr>
          <w:color w:val="0E101A"/>
        </w:rPr>
        <w:tab/>
      </w:r>
      <w:r w:rsidR="00B91AB2" w:rsidRPr="00DC79C5">
        <w:rPr>
          <w:color w:val="0E101A"/>
        </w:rPr>
        <w:t xml:space="preserve"> children under 5 from a systems perspective. </w:t>
      </w:r>
      <w:r w:rsidR="00B91AB2" w:rsidRPr="00D84F06">
        <w:rPr>
          <w:i/>
          <w:color w:val="0E101A"/>
        </w:rPr>
        <w:t>PloS one</w:t>
      </w:r>
      <w:r w:rsidR="00B91AB2" w:rsidRPr="00DC79C5">
        <w:rPr>
          <w:color w:val="0E101A"/>
        </w:rPr>
        <w:t> 13.3 (2018): e0195141.</w:t>
      </w:r>
    </w:p>
    <w:p w:rsidR="00965BFA" w:rsidRPr="00D84F06" w:rsidRDefault="00965BFA" w:rsidP="00DC79C5">
      <w:pPr>
        <w:suppressAutoHyphens w:val="0"/>
        <w:ind w:left="720" w:hanging="720"/>
        <w:rPr>
          <w:i/>
          <w:color w:val="0E101A"/>
        </w:rPr>
      </w:pPr>
      <w:r w:rsidRPr="00DC79C5">
        <w:rPr>
          <w:color w:val="0E101A"/>
        </w:rPr>
        <w:t xml:space="preserve">Pandita, Aakash, </w:t>
      </w:r>
      <w:r w:rsidR="008316F6" w:rsidRPr="00DC79C5">
        <w:rPr>
          <w:color w:val="0E101A"/>
        </w:rPr>
        <w:t>(2016)</w:t>
      </w:r>
      <w:r w:rsidRPr="00DC79C5">
        <w:rPr>
          <w:color w:val="0E101A"/>
        </w:rPr>
        <w:t>. Childhood obesity: prevention is better than cure. </w:t>
      </w:r>
      <w:r w:rsidRPr="00D84F06">
        <w:rPr>
          <w:i/>
          <w:color w:val="0E101A"/>
        </w:rPr>
        <w:t>Diabetes,</w:t>
      </w:r>
    </w:p>
    <w:p w:rsidR="00965BFA" w:rsidRPr="00DC79C5" w:rsidRDefault="00965BFA" w:rsidP="00DC79C5">
      <w:pPr>
        <w:suppressAutoHyphens w:val="0"/>
        <w:ind w:left="720" w:hanging="720"/>
        <w:rPr>
          <w:color w:val="0E101A"/>
        </w:rPr>
      </w:pPr>
      <w:r w:rsidRPr="00D84F06">
        <w:rPr>
          <w:i/>
          <w:color w:val="0E101A"/>
        </w:rPr>
        <w:tab/>
        <w:t xml:space="preserve"> metabolic syndrome, and obesity: targets and therapy 9</w:t>
      </w:r>
      <w:r w:rsidRPr="00DC79C5">
        <w:rPr>
          <w:color w:val="0E101A"/>
        </w:rPr>
        <w:t xml:space="preserve"> (2016): 83</w:t>
      </w:r>
    </w:p>
    <w:p w:rsidR="00164B53" w:rsidRPr="00DC79C5" w:rsidRDefault="00164B53" w:rsidP="00DC79C5">
      <w:pPr>
        <w:suppressAutoHyphens w:val="0"/>
        <w:ind w:left="720" w:hanging="720"/>
        <w:rPr>
          <w:color w:val="0E101A"/>
        </w:rPr>
      </w:pPr>
      <w:r w:rsidRPr="00DC79C5">
        <w:rPr>
          <w:color w:val="0E101A"/>
        </w:rPr>
        <w:t>Pender, N. J. (2011). Health promotion model manual.</w:t>
      </w:r>
    </w:p>
    <w:p w:rsidR="00472D1A" w:rsidRPr="00DC79C5" w:rsidRDefault="00472D1A" w:rsidP="00DC79C5">
      <w:pPr>
        <w:suppressAutoHyphens w:val="0"/>
        <w:ind w:left="720" w:hanging="720"/>
        <w:rPr>
          <w:color w:val="0E101A"/>
        </w:rPr>
      </w:pPr>
      <w:r w:rsidRPr="00DC79C5">
        <w:rPr>
          <w:color w:val="0E101A"/>
        </w:rPr>
        <w:t xml:space="preserve">Reilly, J. J. (2006). obesity in childhood and adolescence: evidence based clinical and </w:t>
      </w:r>
    </w:p>
    <w:p w:rsidR="00472D1A" w:rsidRPr="00DC79C5" w:rsidRDefault="00472D1A" w:rsidP="00DC79C5">
      <w:pPr>
        <w:suppressAutoHyphens w:val="0"/>
        <w:ind w:left="720" w:hanging="720"/>
        <w:rPr>
          <w:color w:val="0E101A"/>
        </w:rPr>
      </w:pPr>
      <w:r w:rsidRPr="00DC79C5">
        <w:rPr>
          <w:color w:val="0E101A"/>
        </w:rPr>
        <w:tab/>
        <w:t>public review and meta-regression analysis. Epidemiologic Reviews, 29, 6-28.</w:t>
      </w:r>
      <w:r w:rsidRPr="00DC79C5">
        <w:rPr>
          <w:color w:val="0E101A"/>
        </w:rPr>
        <w:tab/>
      </w:r>
    </w:p>
    <w:p w:rsidR="00B91AB2" w:rsidRPr="00DC79C5" w:rsidRDefault="00B91AB2" w:rsidP="009E20F0">
      <w:pPr>
        <w:suppressAutoHyphens w:val="0"/>
        <w:ind w:left="720" w:hanging="720"/>
        <w:rPr>
          <w:color w:val="0E101A"/>
        </w:rPr>
      </w:pPr>
      <w:r w:rsidRPr="00DC79C5">
        <w:rPr>
          <w:color w:val="0E101A"/>
        </w:rPr>
        <w:t>Reis, Wenes Pereira, et al. "Childhood Obesity: Is the Built Environment More Important Than the Food Environment?" </w:t>
      </w:r>
      <w:r w:rsidRPr="00FC21AE">
        <w:rPr>
          <w:i/>
          <w:color w:val="0E101A"/>
        </w:rPr>
        <w:t>Clinical Medicine Insights</w:t>
      </w:r>
      <w:r w:rsidRPr="00DC79C5">
        <w:rPr>
          <w:color w:val="0E101A"/>
        </w:rPr>
        <w:t>: Pediatrics 14 (2020): 1179556520932123.</w:t>
      </w:r>
    </w:p>
    <w:p w:rsidR="00965BFA" w:rsidRPr="00DC79C5" w:rsidRDefault="00965BFA" w:rsidP="00DC79C5">
      <w:pPr>
        <w:suppressAutoHyphens w:val="0"/>
        <w:ind w:left="720" w:hanging="720"/>
        <w:rPr>
          <w:color w:val="0E101A"/>
        </w:rPr>
      </w:pPr>
      <w:r w:rsidRPr="009E20F0">
        <w:rPr>
          <w:color w:val="0E101A"/>
        </w:rPr>
        <w:t>Robinson, Thomas N., et al.</w:t>
      </w:r>
      <w:r w:rsidR="009E20F0" w:rsidRPr="009E20F0">
        <w:rPr>
          <w:color w:val="0E101A"/>
        </w:rPr>
        <w:t>, (2017)</w:t>
      </w:r>
      <w:r w:rsidRPr="009E20F0">
        <w:rPr>
          <w:color w:val="0E101A"/>
        </w:rPr>
        <w:t xml:space="preserve"> </w:t>
      </w:r>
      <w:r w:rsidRPr="00DC79C5">
        <w:rPr>
          <w:color w:val="0E101A"/>
        </w:rPr>
        <w:t xml:space="preserve">"Screen media exposure and obesity in children and </w:t>
      </w:r>
    </w:p>
    <w:p w:rsidR="00965BFA" w:rsidRPr="00DC79C5" w:rsidRDefault="00965BFA" w:rsidP="00DC79C5">
      <w:pPr>
        <w:suppressAutoHyphens w:val="0"/>
        <w:ind w:left="720" w:hanging="720"/>
        <w:rPr>
          <w:color w:val="0E101A"/>
        </w:rPr>
      </w:pPr>
      <w:r w:rsidRPr="00DC79C5">
        <w:rPr>
          <w:color w:val="0E101A"/>
        </w:rPr>
        <w:tab/>
        <w:t>adolescents." </w:t>
      </w:r>
      <w:r w:rsidRPr="00FC21AE">
        <w:rPr>
          <w:i/>
          <w:color w:val="0E101A"/>
        </w:rPr>
        <w:t>Pediatrics 140.Supplement 2</w:t>
      </w:r>
      <w:r w:rsidRPr="00DC79C5">
        <w:rPr>
          <w:color w:val="0E101A"/>
        </w:rPr>
        <w:t xml:space="preserve"> (2017): S97-S101</w:t>
      </w:r>
    </w:p>
    <w:p w:rsidR="00472D1A" w:rsidRPr="00DC79C5" w:rsidRDefault="00472D1A" w:rsidP="00DC79C5">
      <w:pPr>
        <w:suppressAutoHyphens w:val="0"/>
        <w:ind w:left="720" w:hanging="720"/>
        <w:rPr>
          <w:color w:val="0E101A"/>
        </w:rPr>
      </w:pPr>
      <w:r w:rsidRPr="00DC79C5">
        <w:rPr>
          <w:color w:val="0E101A"/>
        </w:rPr>
        <w:t xml:space="preserve">Sassi, F., Devaux, M., Cecchini, M., &amp; Rusticelli, E. (2009). The obesity epidemic:  </w:t>
      </w:r>
    </w:p>
    <w:p w:rsidR="00472D1A" w:rsidRPr="00DC79C5" w:rsidRDefault="00472D1A" w:rsidP="00DC79C5">
      <w:pPr>
        <w:suppressAutoHyphens w:val="0"/>
        <w:ind w:left="720" w:hanging="720"/>
        <w:rPr>
          <w:color w:val="0E101A"/>
        </w:rPr>
      </w:pPr>
      <w:r w:rsidRPr="00DC79C5">
        <w:rPr>
          <w:color w:val="0E101A"/>
        </w:rPr>
        <w:tab/>
        <w:t xml:space="preserve">Analysis of past and projected future trends in selected OECD countries. OECD </w:t>
      </w:r>
    </w:p>
    <w:p w:rsidR="00472D1A" w:rsidRPr="00DC79C5" w:rsidRDefault="00472D1A" w:rsidP="00DC79C5">
      <w:pPr>
        <w:suppressAutoHyphens w:val="0"/>
        <w:ind w:left="720" w:hanging="720"/>
        <w:rPr>
          <w:color w:val="0E101A"/>
        </w:rPr>
      </w:pPr>
      <w:r w:rsidRPr="00DC79C5">
        <w:rPr>
          <w:color w:val="0E101A"/>
        </w:rPr>
        <w:tab/>
        <w:t>Health Working Papers, No. 45.</w:t>
      </w:r>
    </w:p>
    <w:p w:rsidR="00B91AB2" w:rsidRPr="00FC21AE" w:rsidRDefault="00B91AB2" w:rsidP="00DC79C5">
      <w:pPr>
        <w:suppressAutoHyphens w:val="0"/>
        <w:ind w:left="720" w:hanging="720"/>
        <w:rPr>
          <w:i/>
          <w:color w:val="0E101A"/>
        </w:rPr>
      </w:pPr>
      <w:r w:rsidRPr="00DC79C5">
        <w:rPr>
          <w:color w:val="0E101A"/>
        </w:rPr>
        <w:t>Steinbeck, Katharine S., et al.</w:t>
      </w:r>
      <w:r w:rsidR="009E20F0">
        <w:rPr>
          <w:color w:val="0E101A"/>
        </w:rPr>
        <w:t>, (2018)</w:t>
      </w:r>
      <w:r w:rsidRPr="00DC79C5">
        <w:rPr>
          <w:color w:val="0E101A"/>
        </w:rPr>
        <w:t xml:space="preserve"> "Treatment of adolescent obesity." </w:t>
      </w:r>
      <w:r w:rsidRPr="00FC21AE">
        <w:rPr>
          <w:i/>
          <w:color w:val="0E101A"/>
        </w:rPr>
        <w:t xml:space="preserve">Nature Reviews </w:t>
      </w:r>
    </w:p>
    <w:p w:rsidR="00B91AB2" w:rsidRDefault="00B91AB2" w:rsidP="00DC79C5">
      <w:pPr>
        <w:suppressAutoHyphens w:val="0"/>
        <w:ind w:left="720" w:hanging="720"/>
        <w:rPr>
          <w:color w:val="0E101A"/>
        </w:rPr>
      </w:pPr>
      <w:r w:rsidRPr="00FC21AE">
        <w:rPr>
          <w:i/>
          <w:color w:val="0E101A"/>
        </w:rPr>
        <w:tab/>
        <w:t>Endocrinology</w:t>
      </w:r>
      <w:r w:rsidRPr="00DC79C5">
        <w:rPr>
          <w:color w:val="0E101A"/>
        </w:rPr>
        <w:t> 14.6 (2018): 331-344.</w:t>
      </w:r>
    </w:p>
    <w:p w:rsidR="00074F3E" w:rsidRPr="00074F3E" w:rsidRDefault="00074F3E" w:rsidP="00DC79C5">
      <w:pPr>
        <w:suppressAutoHyphens w:val="0"/>
        <w:ind w:left="720" w:hanging="720"/>
        <w:rPr>
          <w:color w:val="0E101A"/>
        </w:rPr>
      </w:pPr>
      <w:r w:rsidRPr="00074F3E">
        <w:rPr>
          <w:color w:val="0E101A"/>
        </w:rPr>
        <w:t xml:space="preserve">Tonetti, M. S., Bottenberg, P., Conrads, G., Eickholz, P., Heasman, P., Huysmans, M. C., ... &amp; Paris, S. (2017). Dental caries and periodontal diseases in the ageing population: Call to action to protect and enhance oral health and well‐being as an essential component of healthy ageing–Consensus report of group 4 of the joint EFP/ORCA workshop on the </w:t>
      </w:r>
      <w:r w:rsidRPr="00074F3E">
        <w:rPr>
          <w:color w:val="0E101A"/>
        </w:rPr>
        <w:lastRenderedPageBreak/>
        <w:t>boundaries between caries and periodontal diseases. </w:t>
      </w:r>
      <w:r w:rsidRPr="00FC21AE">
        <w:rPr>
          <w:i/>
          <w:color w:val="0E101A"/>
        </w:rPr>
        <w:t>Journal of clinical periodontology</w:t>
      </w:r>
      <w:r w:rsidRPr="00074F3E">
        <w:rPr>
          <w:color w:val="0E101A"/>
        </w:rPr>
        <w:t>, 44, S135-S144.</w:t>
      </w:r>
    </w:p>
    <w:p w:rsidR="003C5C3C" w:rsidRPr="00DC79C5" w:rsidRDefault="003C5C3C" w:rsidP="00DC79C5">
      <w:pPr>
        <w:suppressAutoHyphens w:val="0"/>
        <w:ind w:left="720" w:hanging="720"/>
        <w:rPr>
          <w:color w:val="0E101A"/>
        </w:rPr>
      </w:pPr>
      <w:r w:rsidRPr="00DC79C5">
        <w:rPr>
          <w:color w:val="0E101A"/>
        </w:rPr>
        <w:t xml:space="preserve">Townshend, T., &amp; Lake, A. (2017). Obesogenic environments: current evidence of the </w:t>
      </w:r>
      <w:r w:rsidR="00DC79C5" w:rsidRPr="00DC79C5">
        <w:rPr>
          <w:color w:val="0E101A"/>
        </w:rPr>
        <w:t xml:space="preserve">                                                                              </w:t>
      </w:r>
      <w:r w:rsidRPr="00DC79C5">
        <w:rPr>
          <w:color w:val="0E101A"/>
        </w:rPr>
        <w:t>built and food environments</w:t>
      </w:r>
      <w:r w:rsidRPr="00FC21AE">
        <w:rPr>
          <w:i/>
          <w:color w:val="0E101A"/>
        </w:rPr>
        <w:t>. Perspectives in public health, 137</w:t>
      </w:r>
      <w:r w:rsidRPr="00DC79C5">
        <w:rPr>
          <w:color w:val="0E101A"/>
        </w:rPr>
        <w:t>(1), 38-44.</w:t>
      </w:r>
    </w:p>
    <w:p w:rsidR="00036668" w:rsidRPr="00DC79C5" w:rsidRDefault="00036668" w:rsidP="00DC79C5">
      <w:pPr>
        <w:suppressAutoHyphens w:val="0"/>
        <w:ind w:left="720" w:hanging="720"/>
        <w:rPr>
          <w:color w:val="0E101A"/>
        </w:rPr>
      </w:pPr>
      <w:r w:rsidRPr="00DC79C5">
        <w:rPr>
          <w:color w:val="0E101A"/>
        </w:rPr>
        <w:t xml:space="preserve">Wadden, T. A., &amp; Bray, G. A. (Eds.). (2018). Handbook of obesity treatment. Guilford </w:t>
      </w:r>
    </w:p>
    <w:p w:rsidR="00036668" w:rsidRPr="00DC79C5" w:rsidRDefault="00036668" w:rsidP="00DC79C5">
      <w:pPr>
        <w:suppressAutoHyphens w:val="0"/>
        <w:ind w:left="720" w:hanging="720"/>
        <w:rPr>
          <w:color w:val="0E101A"/>
        </w:rPr>
      </w:pPr>
      <w:r w:rsidRPr="00DC79C5">
        <w:rPr>
          <w:color w:val="0E101A"/>
        </w:rPr>
        <w:tab/>
        <w:t>Publications.</w:t>
      </w:r>
    </w:p>
    <w:p w:rsidR="00472D1A" w:rsidRPr="00DC79C5" w:rsidRDefault="00472D1A" w:rsidP="00DC79C5">
      <w:pPr>
        <w:suppressAutoHyphens w:val="0"/>
        <w:ind w:left="720" w:hanging="720"/>
        <w:rPr>
          <w:color w:val="0E101A"/>
        </w:rPr>
      </w:pPr>
      <w:r w:rsidRPr="00DC79C5">
        <w:rPr>
          <w:color w:val="0E101A"/>
        </w:rPr>
        <w:t xml:space="preserve">Wang, Y., &amp; Beydoun, M. A. (2007). The obesity epidemic in the United States-gender, </w:t>
      </w:r>
    </w:p>
    <w:p w:rsidR="00472D1A" w:rsidRPr="00DC79C5" w:rsidRDefault="00472D1A" w:rsidP="00DC79C5">
      <w:pPr>
        <w:suppressAutoHyphens w:val="0"/>
        <w:ind w:left="720" w:hanging="720"/>
        <w:rPr>
          <w:color w:val="0E101A"/>
        </w:rPr>
      </w:pPr>
      <w:r w:rsidRPr="00DC79C5">
        <w:rPr>
          <w:color w:val="0E101A"/>
        </w:rPr>
        <w:tab/>
        <w:t xml:space="preserve"> Age, socioeconomic, racial/ethnic, and geographic characteristics: A systematic </w:t>
      </w:r>
    </w:p>
    <w:p w:rsidR="00972355" w:rsidRPr="00DC79C5" w:rsidRDefault="00972355" w:rsidP="00DC79C5">
      <w:pPr>
        <w:suppressAutoHyphens w:val="0"/>
        <w:ind w:left="720" w:hanging="720"/>
        <w:rPr>
          <w:color w:val="0E101A"/>
        </w:rPr>
      </w:pPr>
      <w:r w:rsidRPr="00DC79C5">
        <w:rPr>
          <w:color w:val="0E101A"/>
        </w:rPr>
        <w:t xml:space="preserve">Wright, S. M., &amp; Aronne, L. J. (2012). Causes of obesity. </w:t>
      </w:r>
      <w:r w:rsidRPr="00FC21AE">
        <w:rPr>
          <w:i/>
          <w:color w:val="0E101A"/>
        </w:rPr>
        <w:t>Abdominal Radiology</w:t>
      </w:r>
      <w:r w:rsidRPr="00DC79C5">
        <w:rPr>
          <w:color w:val="0E101A"/>
        </w:rPr>
        <w:t xml:space="preserve">, 37(5), </w:t>
      </w:r>
    </w:p>
    <w:p w:rsidR="00972355" w:rsidRPr="00DC79C5" w:rsidRDefault="00972355" w:rsidP="00DC79C5">
      <w:pPr>
        <w:suppressAutoHyphens w:val="0"/>
        <w:ind w:left="720" w:hanging="720"/>
        <w:rPr>
          <w:color w:val="0E101A"/>
        </w:rPr>
      </w:pPr>
      <w:r w:rsidRPr="00DC79C5">
        <w:rPr>
          <w:color w:val="0E101A"/>
        </w:rPr>
        <w:tab/>
        <w:t>730-732.</w:t>
      </w:r>
    </w:p>
    <w:p w:rsidR="00C561F0" w:rsidRPr="00DC79C5" w:rsidRDefault="00C561F0" w:rsidP="00DC79C5">
      <w:pPr>
        <w:suppressAutoHyphens w:val="0"/>
        <w:ind w:left="720" w:hanging="720"/>
        <w:rPr>
          <w:color w:val="0E101A"/>
        </w:rPr>
      </w:pPr>
      <w:r w:rsidRPr="00DC79C5">
        <w:rPr>
          <w:color w:val="0E101A"/>
        </w:rPr>
        <w:t xml:space="preserve">Zanganeh, M., Adab, P., Li, B., &amp; Frew, E. (2019). A systematic review of methods, </w:t>
      </w:r>
    </w:p>
    <w:p w:rsidR="00C561F0" w:rsidRPr="00DC79C5" w:rsidRDefault="00C561F0" w:rsidP="00DC79C5">
      <w:pPr>
        <w:suppressAutoHyphens w:val="0"/>
        <w:ind w:left="720" w:hanging="720"/>
        <w:rPr>
          <w:color w:val="0E101A"/>
        </w:rPr>
      </w:pPr>
      <w:r w:rsidRPr="00DC79C5">
        <w:rPr>
          <w:color w:val="0E101A"/>
        </w:rPr>
        <w:tab/>
        <w:t xml:space="preserve">study quality, and results of economic evaluation for childhood and adolescent </w:t>
      </w:r>
    </w:p>
    <w:p w:rsidR="00C561F0" w:rsidRPr="00FC21AE" w:rsidRDefault="00C561F0" w:rsidP="00DC79C5">
      <w:pPr>
        <w:suppressAutoHyphens w:val="0"/>
        <w:ind w:left="720" w:hanging="720"/>
        <w:rPr>
          <w:i/>
          <w:color w:val="0E101A"/>
        </w:rPr>
      </w:pPr>
      <w:r w:rsidRPr="00DC79C5">
        <w:rPr>
          <w:color w:val="0E101A"/>
        </w:rPr>
        <w:tab/>
        <w:t>obesity intervention. </w:t>
      </w:r>
      <w:r w:rsidRPr="00FC21AE">
        <w:rPr>
          <w:i/>
          <w:color w:val="0E101A"/>
        </w:rPr>
        <w:t xml:space="preserve">International journal of environmental research and public </w:t>
      </w:r>
    </w:p>
    <w:p w:rsidR="00C561F0" w:rsidRPr="00DC79C5" w:rsidRDefault="00C561F0" w:rsidP="00DC79C5">
      <w:pPr>
        <w:suppressAutoHyphens w:val="0"/>
        <w:ind w:left="720" w:hanging="720"/>
        <w:rPr>
          <w:color w:val="0E101A"/>
        </w:rPr>
      </w:pPr>
      <w:r w:rsidRPr="00FC21AE">
        <w:rPr>
          <w:i/>
          <w:color w:val="0E101A"/>
        </w:rPr>
        <w:tab/>
        <w:t>health</w:t>
      </w:r>
      <w:r w:rsidRPr="00DC79C5">
        <w:rPr>
          <w:color w:val="0E101A"/>
        </w:rPr>
        <w:t>, 16(3), 485.</w:t>
      </w:r>
    </w:p>
    <w:p w:rsidR="00C561F0" w:rsidRDefault="00C561F0" w:rsidP="00972355">
      <w:pPr>
        <w:ind w:left="720"/>
        <w:rPr>
          <w:color w:val="222222"/>
          <w:shd w:val="clear" w:color="auto" w:fill="FFFFFF"/>
        </w:rPr>
      </w:pPr>
    </w:p>
    <w:p w:rsidR="00972355" w:rsidRPr="00972355" w:rsidRDefault="00972355" w:rsidP="00B91AB2">
      <w:pPr>
        <w:ind w:left="720"/>
        <w:rPr>
          <w:color w:val="222222"/>
          <w:shd w:val="clear" w:color="auto" w:fill="FFFFFF"/>
        </w:rPr>
      </w:pPr>
    </w:p>
    <w:p w:rsidR="00B91AB2" w:rsidRPr="00972355" w:rsidRDefault="00B91AB2" w:rsidP="00B91AB2">
      <w:pPr>
        <w:pStyle w:val="References"/>
      </w:pPr>
    </w:p>
    <w:p w:rsidR="00AC748F" w:rsidRPr="00972355" w:rsidRDefault="00AC748F">
      <w:pPr>
        <w:pStyle w:val="References"/>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747BE3" w:rsidRPr="005B3F4F" w:rsidRDefault="00747BE3">
      <w:pPr>
        <w:pStyle w:val="References"/>
      </w:pPr>
    </w:p>
    <w:p w:rsidR="00747BE3" w:rsidRPr="005B3F4F" w:rsidRDefault="00747BE3">
      <w:pPr>
        <w:pStyle w:val="Heading1"/>
        <w:rPr>
          <w:rFonts w:cs="Times New Roman"/>
        </w:rPr>
        <w:sectPr w:rsidR="00747BE3" w:rsidRPr="005B3F4F">
          <w:headerReference w:type="default" r:id="rId14"/>
          <w:pgSz w:w="12240" w:h="15840" w:code="1"/>
          <w:pgMar w:top="1440" w:right="1440" w:bottom="1440" w:left="1440" w:header="720" w:footer="720" w:gutter="0"/>
          <w:cols w:space="720"/>
          <w:docGrid w:linePitch="360"/>
        </w:sectPr>
      </w:pPr>
    </w:p>
    <w:p w:rsidR="00A615C3" w:rsidRPr="0099065F" w:rsidRDefault="00A615C3" w:rsidP="00A615C3">
      <w:pPr>
        <w:pStyle w:val="Heading1"/>
        <w:rPr>
          <w:b/>
        </w:rPr>
      </w:pPr>
      <w:bookmarkStart w:id="5" w:name="_Hlk73385002"/>
      <w:r w:rsidRPr="00C553A0">
        <w:rPr>
          <w:rFonts w:cs="Times New Roman"/>
          <w:b/>
        </w:rPr>
        <w:lastRenderedPageBreak/>
        <w:t>Appendix A</w:t>
      </w:r>
    </w:p>
    <w:p w:rsidR="00A615C3" w:rsidRPr="005B3F4F" w:rsidRDefault="00A615C3" w:rsidP="00A615C3">
      <w:pPr>
        <w:pStyle w:val="BodyText"/>
        <w:ind w:firstLine="0"/>
      </w:pPr>
      <w:r w:rsidRPr="005B3F4F">
        <w:t xml:space="preserve">Summary of Primary Research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gridCol w:w="1968"/>
        <w:gridCol w:w="1137"/>
      </w:tblGrid>
      <w:tr w:rsidR="00A615C3" w:rsidTr="00350D26">
        <w:tc>
          <w:tcPr>
            <w:tcW w:w="760" w:type="pct"/>
            <w:tcBorders>
              <w:bottom w:val="single" w:sz="4" w:space="0" w:color="auto"/>
            </w:tcBorders>
            <w:shd w:val="clear" w:color="auto" w:fill="auto"/>
          </w:tcPr>
          <w:p w:rsidR="00A615C3" w:rsidRPr="005B3F4F" w:rsidRDefault="00A615C3" w:rsidP="00350D26">
            <w:pPr>
              <w:pStyle w:val="Subtitle"/>
              <w:rPr>
                <w:sz w:val="20"/>
              </w:rPr>
            </w:pPr>
            <w:r w:rsidRPr="005B3F4F">
              <w:rPr>
                <w:sz w:val="20"/>
              </w:rPr>
              <w:t>Citation</w:t>
            </w:r>
          </w:p>
        </w:tc>
        <w:tc>
          <w:tcPr>
            <w:tcW w:w="760" w:type="pct"/>
            <w:tcBorders>
              <w:bottom w:val="single" w:sz="4" w:space="0" w:color="auto"/>
            </w:tcBorders>
            <w:shd w:val="clear" w:color="auto" w:fill="auto"/>
          </w:tcPr>
          <w:p w:rsidR="00A615C3" w:rsidRPr="005B3F4F" w:rsidRDefault="00A615C3" w:rsidP="00350D26">
            <w:pPr>
              <w:pStyle w:val="Subtitle"/>
              <w:rPr>
                <w:sz w:val="20"/>
              </w:rPr>
            </w:pPr>
            <w:r w:rsidRPr="005B3F4F">
              <w:rPr>
                <w:sz w:val="20"/>
              </w:rPr>
              <w:t>Question or Hypothesis</w:t>
            </w:r>
          </w:p>
        </w:tc>
        <w:tc>
          <w:tcPr>
            <w:tcW w:w="760" w:type="pct"/>
            <w:tcBorders>
              <w:bottom w:val="single" w:sz="4" w:space="0" w:color="auto"/>
            </w:tcBorders>
          </w:tcPr>
          <w:p w:rsidR="00A615C3" w:rsidRPr="005B3F4F" w:rsidRDefault="00A615C3" w:rsidP="00350D26">
            <w:pPr>
              <w:pStyle w:val="Subtitle"/>
              <w:rPr>
                <w:sz w:val="20"/>
              </w:rPr>
            </w:pPr>
            <w:r w:rsidRPr="005B3F4F">
              <w:rPr>
                <w:sz w:val="20"/>
              </w:rPr>
              <w:t>Theoretical Foundation</w:t>
            </w:r>
          </w:p>
        </w:tc>
        <w:tc>
          <w:tcPr>
            <w:tcW w:w="760" w:type="pct"/>
            <w:tcBorders>
              <w:bottom w:val="single" w:sz="4" w:space="0" w:color="auto"/>
            </w:tcBorders>
          </w:tcPr>
          <w:p w:rsidR="00A615C3" w:rsidRPr="005B3F4F" w:rsidRDefault="00A615C3" w:rsidP="00350D26">
            <w:pPr>
              <w:pStyle w:val="Subtitle"/>
              <w:rPr>
                <w:sz w:val="20"/>
              </w:rPr>
            </w:pPr>
            <w:r w:rsidRPr="005B3F4F">
              <w:rPr>
                <w:sz w:val="20"/>
              </w:rPr>
              <w:t xml:space="preserve">Research Design (include tools) and Sample Size </w:t>
            </w:r>
          </w:p>
        </w:tc>
        <w:tc>
          <w:tcPr>
            <w:tcW w:w="760" w:type="pct"/>
            <w:tcBorders>
              <w:bottom w:val="single" w:sz="4" w:space="0" w:color="auto"/>
            </w:tcBorders>
            <w:shd w:val="clear" w:color="auto" w:fill="auto"/>
          </w:tcPr>
          <w:p w:rsidR="00A615C3" w:rsidRPr="005B3F4F" w:rsidRDefault="00A615C3" w:rsidP="00350D26">
            <w:pPr>
              <w:pStyle w:val="Subtitle"/>
              <w:rPr>
                <w:sz w:val="20"/>
              </w:rPr>
            </w:pPr>
            <w:r w:rsidRPr="005B3F4F">
              <w:rPr>
                <w:sz w:val="20"/>
              </w:rPr>
              <w:t>Key Findings</w:t>
            </w:r>
          </w:p>
        </w:tc>
        <w:tc>
          <w:tcPr>
            <w:tcW w:w="760" w:type="pct"/>
            <w:tcBorders>
              <w:bottom w:val="single" w:sz="4" w:space="0" w:color="auto"/>
            </w:tcBorders>
          </w:tcPr>
          <w:p w:rsidR="00A615C3" w:rsidRPr="005B3F4F" w:rsidRDefault="00A615C3" w:rsidP="00350D26">
            <w:pPr>
              <w:pStyle w:val="BodyText"/>
              <w:spacing w:line="240" w:lineRule="auto"/>
              <w:ind w:firstLine="0"/>
              <w:rPr>
                <w:b/>
                <w:sz w:val="20"/>
                <w:szCs w:val="20"/>
              </w:rPr>
            </w:pPr>
            <w:r w:rsidRPr="005B3F4F">
              <w:rPr>
                <w:b/>
                <w:sz w:val="20"/>
                <w:szCs w:val="20"/>
              </w:rPr>
              <w:t>Recommendations/</w:t>
            </w:r>
          </w:p>
          <w:p w:rsidR="00A615C3" w:rsidRPr="005B3F4F" w:rsidRDefault="00A615C3" w:rsidP="00350D26">
            <w:pPr>
              <w:pStyle w:val="Subtitle"/>
              <w:rPr>
                <w:sz w:val="20"/>
              </w:rPr>
            </w:pPr>
            <w:r w:rsidRPr="005B3F4F">
              <w:rPr>
                <w:sz w:val="20"/>
              </w:rPr>
              <w:t>Implications</w:t>
            </w:r>
          </w:p>
        </w:tc>
        <w:tc>
          <w:tcPr>
            <w:tcW w:w="439" w:type="pct"/>
            <w:tcBorders>
              <w:bottom w:val="single" w:sz="4" w:space="0" w:color="auto"/>
            </w:tcBorders>
            <w:shd w:val="clear" w:color="auto" w:fill="auto"/>
          </w:tcPr>
          <w:p w:rsidR="00A615C3" w:rsidRPr="005B3F4F" w:rsidRDefault="00A615C3" w:rsidP="00350D26">
            <w:pPr>
              <w:pStyle w:val="Subtitle"/>
              <w:rPr>
                <w:sz w:val="20"/>
              </w:rPr>
            </w:pPr>
            <w:r w:rsidRPr="005B3F4F">
              <w:rPr>
                <w:sz w:val="20"/>
              </w:rPr>
              <w:t>Level of Evidence</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7B503D" w:rsidRDefault="00A615C3" w:rsidP="00350D26">
            <w:pPr>
              <w:suppressAutoHyphens w:val="0"/>
              <w:spacing w:line="240" w:lineRule="auto"/>
              <w:ind w:left="720" w:hanging="720"/>
              <w:rPr>
                <w:color w:val="0E101A"/>
                <w:sz w:val="20"/>
                <w:szCs w:val="20"/>
              </w:rPr>
            </w:pPr>
            <w:r w:rsidRPr="007B503D">
              <w:rPr>
                <w:color w:val="0E101A"/>
                <w:sz w:val="20"/>
                <w:szCs w:val="20"/>
              </w:rPr>
              <w:t xml:space="preserve">Mech, P., (2016) </w:t>
            </w:r>
          </w:p>
          <w:p w:rsidR="00A615C3" w:rsidRPr="007B503D" w:rsidRDefault="00A615C3" w:rsidP="00350D26">
            <w:pPr>
              <w:suppressAutoHyphens w:val="0"/>
              <w:spacing w:line="240" w:lineRule="auto"/>
              <w:ind w:left="720" w:hanging="720"/>
              <w:rPr>
                <w:color w:val="0E101A"/>
                <w:sz w:val="20"/>
                <w:szCs w:val="20"/>
              </w:rPr>
            </w:pPr>
          </w:p>
          <w:p w:rsidR="00A615C3" w:rsidRPr="007B503D" w:rsidRDefault="00A615C3" w:rsidP="00350D26">
            <w:pPr>
              <w:pStyle w:val="Subtitle"/>
              <w:jc w:val="left"/>
              <w:rPr>
                <w:sz w:val="20"/>
              </w:rPr>
            </w:pP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Which levels of SES are associated to COWOB?</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 The Theory of Health Promotion (HPM) by (Pender, 2011). It has classified obesity as not only a health problem but also a lifestyle problem.</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 xml:space="preserve">Participants were children both male and female of ages between 6-16 years. Medical records and secondary sources were used. </w:t>
            </w:r>
          </w:p>
          <w:p w:rsidR="00A615C3" w:rsidRPr="005B3F4F" w:rsidRDefault="00A615C3" w:rsidP="00350D26">
            <w:pPr>
              <w:pStyle w:val="Subtitle"/>
              <w:jc w:val="left"/>
              <w:rPr>
                <w:b w:val="0"/>
                <w:sz w:val="20"/>
              </w:rPr>
            </w:pPr>
            <w:r>
              <w:rPr>
                <w:b w:val="0"/>
                <w:sz w:val="20"/>
              </w:rPr>
              <w:t xml:space="preserve">Hispanic children and non- Hispanic children </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There are higher cases of obesity in children between the ages of 6-16 years.</w:t>
            </w:r>
          </w:p>
          <w:p w:rsidR="00A615C3" w:rsidRPr="005B3F4F" w:rsidRDefault="00A615C3" w:rsidP="00350D26">
            <w:pPr>
              <w:pStyle w:val="Subtitle"/>
              <w:jc w:val="left"/>
              <w:rPr>
                <w:b w:val="0"/>
                <w:sz w:val="20"/>
              </w:rPr>
            </w:pPr>
            <w:r>
              <w:rPr>
                <w:b w:val="0"/>
                <w:sz w:val="20"/>
              </w:rPr>
              <w:t>Factors such as race, genetics, and social status are among the risks in a target population.</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Providing education to the target population on the importance of taking healthy foods to cure obesity.</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I</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7B503D" w:rsidRDefault="00A615C3" w:rsidP="00350D26">
            <w:pPr>
              <w:suppressAutoHyphens w:val="0"/>
              <w:spacing w:line="240" w:lineRule="auto"/>
              <w:ind w:left="720" w:hanging="720"/>
              <w:rPr>
                <w:color w:val="0E101A"/>
                <w:sz w:val="20"/>
                <w:szCs w:val="20"/>
              </w:rPr>
            </w:pPr>
            <w:r w:rsidRPr="007B503D">
              <w:rPr>
                <w:sz w:val="20"/>
                <w:szCs w:val="20"/>
              </w:rPr>
              <w:t xml:space="preserve"> </w:t>
            </w:r>
            <w:r w:rsidRPr="007B503D">
              <w:rPr>
                <w:color w:val="0E101A"/>
                <w:sz w:val="20"/>
                <w:szCs w:val="20"/>
              </w:rPr>
              <w:t xml:space="preserve">McGrath, S. M. (2017) </w:t>
            </w:r>
          </w:p>
          <w:p w:rsidR="00A615C3" w:rsidRPr="007B503D" w:rsidRDefault="00A615C3" w:rsidP="00350D26">
            <w:pPr>
              <w:suppressAutoHyphens w:val="0"/>
              <w:spacing w:line="240" w:lineRule="auto"/>
              <w:ind w:left="720" w:hanging="720"/>
              <w:rPr>
                <w:color w:val="0E101A"/>
                <w:sz w:val="20"/>
                <w:szCs w:val="20"/>
              </w:rPr>
            </w:pPr>
          </w:p>
          <w:p w:rsidR="00A615C3" w:rsidRPr="007B503D" w:rsidRDefault="00A615C3" w:rsidP="00350D2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 Which type of interventions are </w:t>
            </w:r>
            <w:proofErr w:type="spellStart"/>
            <w:r>
              <w:rPr>
                <w:b w:val="0"/>
                <w:sz w:val="20"/>
              </w:rPr>
              <w:t>use</w:t>
            </w:r>
            <w:proofErr w:type="spellEnd"/>
            <w:r>
              <w:rPr>
                <w:b w:val="0"/>
                <w:sz w:val="20"/>
              </w:rPr>
              <w:t xml:space="preserve"> to prevent or manage childhood obesity?</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The Theory of Health Promotion (HPM) by (Pender, 2011). High quality (RCT) has proved to reduce obesity. Working one's behavior such as changing eating habits are some of the interventions that can help cure obesity</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 The research used evidence-based data, the intervention that focuses on the prevention and treatment of obesity.</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A randomized control trial was found to be the best method for the prevention of obesity. It also supports activity-based programs such as change of meals and physical education.</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Recommend an appropriate health plan through participating in regular exercises that will help in maintaining their body.</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II</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7B503D" w:rsidRDefault="00A615C3" w:rsidP="00350D26">
            <w:pPr>
              <w:suppressAutoHyphens w:val="0"/>
              <w:spacing w:line="240" w:lineRule="auto"/>
              <w:ind w:left="720" w:hanging="720"/>
              <w:rPr>
                <w:color w:val="0E101A"/>
                <w:sz w:val="20"/>
                <w:szCs w:val="20"/>
              </w:rPr>
            </w:pPr>
            <w:r w:rsidRPr="007B503D">
              <w:rPr>
                <w:color w:val="0E101A"/>
                <w:sz w:val="20"/>
                <w:szCs w:val="20"/>
              </w:rPr>
              <w:t>Liu, S. Y., Walter, S., Marden, J., Rehkopf, D. H., Kubzansky, L. D., Nguyen, T., &amp;</w:t>
            </w:r>
          </w:p>
          <w:p w:rsidR="00A615C3" w:rsidRPr="007B503D" w:rsidRDefault="00A615C3" w:rsidP="00350D26">
            <w:pPr>
              <w:suppressAutoHyphens w:val="0"/>
              <w:spacing w:line="240" w:lineRule="auto"/>
              <w:ind w:left="720" w:hanging="720"/>
              <w:rPr>
                <w:color w:val="0E101A"/>
                <w:sz w:val="20"/>
                <w:szCs w:val="20"/>
              </w:rPr>
            </w:pPr>
            <w:r w:rsidRPr="007B503D">
              <w:rPr>
                <w:color w:val="0E101A"/>
                <w:sz w:val="20"/>
                <w:szCs w:val="20"/>
              </w:rPr>
              <w:lastRenderedPageBreak/>
              <w:tab/>
              <w:t xml:space="preserve">Glymour, M. M. (2015) </w:t>
            </w:r>
          </w:p>
          <w:p w:rsidR="00A615C3" w:rsidRPr="007B503D" w:rsidRDefault="00A615C3" w:rsidP="00350D26">
            <w:pPr>
              <w:suppressAutoHyphens w:val="0"/>
              <w:spacing w:line="240" w:lineRule="auto"/>
              <w:ind w:left="720" w:hanging="720"/>
              <w:rPr>
                <w:color w:val="0E101A"/>
                <w:sz w:val="20"/>
                <w:szCs w:val="20"/>
              </w:rPr>
            </w:pPr>
          </w:p>
          <w:p w:rsidR="00A615C3" w:rsidRPr="007B503D" w:rsidRDefault="00A615C3" w:rsidP="00350D2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lastRenderedPageBreak/>
              <w:t>Does education offset the risk?</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The Theory of Health Promotion (HPM) by (Pender, 2011). The theory has examined the relationship between childhood obesity and future complications. </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Statistics were compared to establish between obese children who ended up obese in their childhood and those that had normal BMI and ended up obese.</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The research found out that alternative intervention which increases the number of centers and diagnostic tests helps to detect obesity at an early stage, therefore, </w:t>
            </w:r>
            <w:r>
              <w:rPr>
                <w:b w:val="0"/>
                <w:sz w:val="20"/>
              </w:rPr>
              <w:lastRenderedPageBreak/>
              <w:t>regarded as the best method to be used.</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lastRenderedPageBreak/>
              <w:t>Providing a list of healthy foods to the community and the targeted population such as food rich in fiber and foods with low calories.</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V</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7B503D" w:rsidRDefault="00A615C3" w:rsidP="00350D26">
            <w:pPr>
              <w:suppressAutoHyphens w:val="0"/>
              <w:spacing w:after="200" w:line="240" w:lineRule="auto"/>
              <w:ind w:left="720" w:hanging="720"/>
              <w:rPr>
                <w:rFonts w:eastAsiaTheme="minorHAnsi"/>
                <w:sz w:val="20"/>
                <w:szCs w:val="20"/>
              </w:rPr>
            </w:pPr>
            <w:r w:rsidRPr="007B503D">
              <w:rPr>
                <w:rFonts w:eastAsiaTheme="minorHAnsi"/>
                <w:sz w:val="20"/>
                <w:szCs w:val="20"/>
              </w:rPr>
              <w:t xml:space="preserve">Avery, A., Anderson, C., &amp; McCullough, F. (2017) </w:t>
            </w:r>
          </w:p>
          <w:p w:rsidR="00A615C3" w:rsidRPr="007B503D" w:rsidRDefault="00A615C3" w:rsidP="00350D2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 What is the association between TV viewing, whilst eating, and children’s diet quality?</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The Theory of Health Promotion (HPM) by (Pender, 2011).</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 The approach is aimed at changing the current outcome and focus on a long-term positive outcome.</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The research found time to be the appropriate approach that will alter the current status and aim at the long-term positive impacts.</w:t>
            </w:r>
          </w:p>
          <w:p w:rsidR="00A615C3" w:rsidRPr="005B3F4F" w:rsidRDefault="00A615C3" w:rsidP="00350D26">
            <w:pPr>
              <w:pStyle w:val="Subtitle"/>
              <w:jc w:val="left"/>
              <w:rPr>
                <w:b w:val="0"/>
                <w:sz w:val="20"/>
              </w:rPr>
            </w:pPr>
            <w:r>
              <w:rPr>
                <w:b w:val="0"/>
                <w:sz w:val="20"/>
              </w:rPr>
              <w:t xml:space="preserve">To move to a healthier society is a gradual process since it includes changing the behavior pattern of a target population and community at large. </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Advocating for a professional health care provider to assist children who have been affected to recover. Also advocating for a change in people's lifestyle to minimize chances of obesity.</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IV</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E340F4" w:rsidRDefault="00A615C3" w:rsidP="00350D26">
            <w:pPr>
              <w:suppressAutoHyphens w:val="0"/>
              <w:spacing w:line="240" w:lineRule="auto"/>
              <w:ind w:left="720" w:hanging="720"/>
              <w:rPr>
                <w:b/>
                <w:sz w:val="20"/>
              </w:rPr>
            </w:pPr>
            <w:r w:rsidRPr="007B503D">
              <w:rPr>
                <w:color w:val="0E101A"/>
                <w:sz w:val="20"/>
                <w:szCs w:val="20"/>
              </w:rPr>
              <w:t>Cheung, P. C., Cunningham, S. A., Narayan, K. V., &amp; Kramer, M. R. (2016)</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Incidence of obesity during childhood</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The Theory of Health Promotion (HPM) by (Pender, 2011). Childhood obesity makes young people at higher risk of future and emotional and physical problems</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The main focus is to reducing obesity risks and adjusting the community lifestyle, feeding habits, and exercise.</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From the research, the outcome will be very significant through alternative interventions where the number of centers and diagnostic tests will increase. This will help health professionals to minimize obesity cases within the target population </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Advising people who suffer from diabetes to reduce intake of foods with sugar. Also doing regular checkups on the level of sugar in their body to reduce their chances of being obese.</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VII</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D05FA3" w:rsidRDefault="00A615C3" w:rsidP="00350D26">
            <w:pPr>
              <w:suppressAutoHyphens w:val="0"/>
              <w:spacing w:line="240" w:lineRule="auto"/>
              <w:ind w:left="720" w:hanging="720"/>
              <w:rPr>
                <w:color w:val="0E101A"/>
                <w:sz w:val="20"/>
                <w:szCs w:val="20"/>
              </w:rPr>
            </w:pPr>
            <w:r w:rsidRPr="00D05FA3">
              <w:rPr>
                <w:color w:val="0E101A"/>
                <w:sz w:val="20"/>
                <w:szCs w:val="20"/>
              </w:rPr>
              <w:t xml:space="preserve">Ogden, C. L., Carroll, M. D., Lawman, H. </w:t>
            </w:r>
            <w:r w:rsidRPr="00D05FA3">
              <w:rPr>
                <w:color w:val="0E101A"/>
                <w:sz w:val="20"/>
                <w:szCs w:val="20"/>
              </w:rPr>
              <w:lastRenderedPageBreak/>
              <w:t xml:space="preserve">G., Fryar, C. D., Kruszon-Moran, D., Kit, B. </w:t>
            </w:r>
          </w:p>
          <w:p w:rsidR="00A615C3" w:rsidRPr="00D05FA3" w:rsidRDefault="00A615C3" w:rsidP="00350D26">
            <w:pPr>
              <w:suppressAutoHyphens w:val="0"/>
              <w:spacing w:line="240" w:lineRule="auto"/>
              <w:ind w:left="720" w:hanging="720"/>
              <w:rPr>
                <w:color w:val="0E101A"/>
                <w:sz w:val="20"/>
              </w:rPr>
            </w:pPr>
            <w:r w:rsidRPr="00D05FA3">
              <w:rPr>
                <w:color w:val="0E101A"/>
                <w:sz w:val="20"/>
                <w:szCs w:val="20"/>
              </w:rPr>
              <w:tab/>
              <w:t>K., &amp; Flegal, K. M. (2016)</w:t>
            </w:r>
          </w:p>
          <w:p w:rsidR="00A615C3" w:rsidRPr="00D05FA3" w:rsidRDefault="00A615C3" w:rsidP="00350D26">
            <w:pPr>
              <w:pStyle w:val="Subtitle"/>
              <w:jc w:val="left"/>
              <w:rPr>
                <w:b w:val="0"/>
                <w:sz w:val="20"/>
              </w:rPr>
            </w:pPr>
            <w:r w:rsidRPr="00D05FA3">
              <w:rPr>
                <w:color w:val="0E101A"/>
                <w:sz w:val="20"/>
              </w:rPr>
              <w:tab/>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lastRenderedPageBreak/>
              <w:t xml:space="preserve"> What are the causes of obesity?</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The Theory of Health Promotion (HPM) by (Pender, 2011).</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 xml:space="preserve"> Participants were children both male and female. The ages between 6-16 years. </w:t>
            </w:r>
            <w:r>
              <w:rPr>
                <w:b w:val="0"/>
                <w:sz w:val="20"/>
              </w:rPr>
              <w:lastRenderedPageBreak/>
              <w:t>Hispanic and non- Hispanic boys.</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lastRenderedPageBreak/>
              <w:t xml:space="preserve"> The research found that there is an increased level of obesity in children </w:t>
            </w:r>
            <w:r>
              <w:rPr>
                <w:b w:val="0"/>
                <w:sz w:val="20"/>
              </w:rPr>
              <w:lastRenderedPageBreak/>
              <w:t>between the ages of 6-16 years.  Poor eating habits and lack of exercise are among the main causes of obesity in children</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lastRenderedPageBreak/>
              <w:t xml:space="preserve">Recommend a healthy eating plan such as eating foods low in calories and </w:t>
            </w:r>
            <w:r>
              <w:rPr>
                <w:b w:val="0"/>
                <w:sz w:val="20"/>
              </w:rPr>
              <w:lastRenderedPageBreak/>
              <w:t>encourage foods rich in fiber.</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lastRenderedPageBreak/>
              <w:t>VII</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D05FA3" w:rsidRDefault="00A615C3" w:rsidP="00350D26">
            <w:pPr>
              <w:suppressAutoHyphens w:val="0"/>
              <w:spacing w:line="240" w:lineRule="auto"/>
              <w:ind w:left="720" w:hanging="720"/>
              <w:rPr>
                <w:color w:val="0E101A"/>
                <w:sz w:val="20"/>
                <w:szCs w:val="20"/>
              </w:rPr>
            </w:pPr>
            <w:r w:rsidRPr="00D05FA3">
              <w:rPr>
                <w:color w:val="0E101A"/>
                <w:sz w:val="20"/>
                <w:szCs w:val="20"/>
              </w:rPr>
              <w:t>Nehus, E., &amp; Mitsnefes, M. (2019)</w:t>
            </w:r>
          </w:p>
          <w:p w:rsidR="00A615C3" w:rsidRPr="00D05FA3" w:rsidRDefault="00A615C3" w:rsidP="00350D26">
            <w:pPr>
              <w:suppressAutoHyphens w:val="0"/>
              <w:spacing w:line="240" w:lineRule="auto"/>
              <w:ind w:left="720" w:hanging="720"/>
              <w:rPr>
                <w:color w:val="0E101A"/>
                <w:sz w:val="20"/>
                <w:szCs w:val="20"/>
              </w:rPr>
            </w:pPr>
          </w:p>
          <w:p w:rsidR="00A615C3" w:rsidRPr="00D05FA3" w:rsidRDefault="00A615C3" w:rsidP="00350D2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What are the effects of obesity on children?</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The Theory of Health Promotion (HPM) by (Pender, 2011). Obesity poses a risk to young children to have future emotional and physical problems.</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The research involved children both male and female between the ages of 6- 16 years. Hispanic and non-Hispanic boys</w:t>
            </w:r>
          </w:p>
        </w:tc>
        <w:tc>
          <w:tcPr>
            <w:tcW w:w="760"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jc w:val="left"/>
              <w:rPr>
                <w:b w:val="0"/>
                <w:sz w:val="20"/>
              </w:rPr>
            </w:pPr>
            <w:r>
              <w:rPr>
                <w:b w:val="0"/>
                <w:sz w:val="20"/>
              </w:rPr>
              <w:t>Research indicates children with obesity are vulnerable to diseases such as high blood pressure, type II diabetes, gall bladder disorder, etc. Children can have psychological disorders</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 xml:space="preserve">Encourage regular exercises and appropriate feeding habits. Consult professional health care for a program on exercise and quality foods. </w:t>
            </w:r>
          </w:p>
          <w:p w:rsidR="00A615C3" w:rsidRPr="005B3F4F" w:rsidRDefault="00A615C3" w:rsidP="00350D26">
            <w:pPr>
              <w:pStyle w:val="Subtitle"/>
              <w:jc w:val="left"/>
              <w:rPr>
                <w:b w:val="0"/>
                <w:sz w:val="20"/>
              </w:rPr>
            </w:pPr>
            <w:r>
              <w:rPr>
                <w:b w:val="0"/>
                <w:sz w:val="20"/>
              </w:rPr>
              <w:t xml:space="preserve">   </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VII</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D05FA3" w:rsidRDefault="00A615C3" w:rsidP="00350D26">
            <w:pPr>
              <w:suppressAutoHyphens w:val="0"/>
              <w:spacing w:line="240" w:lineRule="auto"/>
              <w:ind w:left="720" w:hanging="720"/>
              <w:rPr>
                <w:color w:val="0E101A"/>
                <w:sz w:val="20"/>
                <w:szCs w:val="20"/>
              </w:rPr>
            </w:pPr>
            <w:r w:rsidRPr="00D05FA3">
              <w:rPr>
                <w:color w:val="0E101A"/>
                <w:sz w:val="20"/>
                <w:szCs w:val="20"/>
              </w:rPr>
              <w:t xml:space="preserve">Gill, T. (2017) </w:t>
            </w:r>
          </w:p>
          <w:p w:rsidR="00A615C3" w:rsidRPr="00D05FA3" w:rsidRDefault="00A615C3" w:rsidP="00350D2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Can the level of income of parents contribute to obesity in children?</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The Theory of Health Promotion (HPM) by (Pender, 2011. Some of the personal factors that cause people to engage in health promotion include, biological factors, psychological factors, and socio-cultural factors</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Participants included children between the ages of 6-16 years. Hispanic boys and non- Hispanic boys</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Families with low-income status contribute to obesity in Hispanic and non-Hispanic children</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Recommend a complete change of lifestyle.</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III</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D05FA3" w:rsidRDefault="00A615C3" w:rsidP="00350D26">
            <w:pPr>
              <w:suppressAutoHyphens w:val="0"/>
              <w:spacing w:line="240" w:lineRule="auto"/>
              <w:ind w:left="720" w:hanging="720"/>
              <w:rPr>
                <w:b/>
                <w:sz w:val="20"/>
              </w:rPr>
            </w:pPr>
            <w:r w:rsidRPr="00D05FA3">
              <w:rPr>
                <w:color w:val="0E101A"/>
                <w:sz w:val="20"/>
                <w:szCs w:val="20"/>
              </w:rPr>
              <w:t>Townshend, T., &amp; Lake, A. (2017)</w:t>
            </w:r>
            <w:r w:rsidRPr="00D05FA3">
              <w:rPr>
                <w:b/>
                <w:sz w:val="20"/>
              </w:rPr>
              <w:t xml:space="preserve"> </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Can a poor environment contribute to obesity in children?</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 xml:space="preserve">The Theory of Health Promotion (HPM) by (Pender, 2011. Obesity poses a risk to young children to have future </w:t>
            </w:r>
            <w:r>
              <w:rPr>
                <w:b w:val="0"/>
                <w:sz w:val="20"/>
              </w:rPr>
              <w:lastRenderedPageBreak/>
              <w:t>emotional and physical problems</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lastRenderedPageBreak/>
              <w:t>Children between the ages of 6- 16 years were involved.</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 xml:space="preserve">The research indicates that children who live in a society with poor eating habits may </w:t>
            </w:r>
            <w:r>
              <w:rPr>
                <w:b w:val="0"/>
                <w:sz w:val="20"/>
              </w:rPr>
              <w:lastRenderedPageBreak/>
              <w:t>lead to obesity within the surrounding</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lastRenderedPageBreak/>
              <w:t>Educate the community on the importance of proper eating habits and engaging in regular exercises.</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II</w:t>
            </w:r>
          </w:p>
        </w:tc>
      </w:tr>
      <w:tr w:rsidR="00A615C3" w:rsidTr="00350D26">
        <w:tc>
          <w:tcPr>
            <w:tcW w:w="760" w:type="pct"/>
            <w:tcBorders>
              <w:top w:val="single" w:sz="4" w:space="0" w:color="auto"/>
              <w:left w:val="single" w:sz="4" w:space="0" w:color="auto"/>
              <w:bottom w:val="single" w:sz="4" w:space="0" w:color="auto"/>
              <w:right w:val="single" w:sz="4" w:space="0" w:color="auto"/>
            </w:tcBorders>
          </w:tcPr>
          <w:p w:rsidR="00A615C3" w:rsidRPr="00D05FA3" w:rsidRDefault="00A615C3" w:rsidP="00350D26">
            <w:pPr>
              <w:suppressAutoHyphens w:val="0"/>
              <w:spacing w:line="240" w:lineRule="auto"/>
              <w:ind w:left="720" w:hanging="720"/>
              <w:rPr>
                <w:b/>
                <w:sz w:val="20"/>
              </w:rPr>
            </w:pPr>
            <w:r w:rsidRPr="00D05FA3">
              <w:rPr>
                <w:color w:val="0E101A"/>
                <w:sz w:val="20"/>
                <w:szCs w:val="20"/>
              </w:rPr>
              <w:t xml:space="preserve">Owen, Brynle, (2018) </w:t>
            </w:r>
          </w:p>
          <w:p w:rsidR="00A615C3" w:rsidRPr="00D05FA3" w:rsidRDefault="00A615C3" w:rsidP="00350D2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What are the preventive measures and treatment of obesity in children?</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The Theory of Health Promotion (HPM) by (Pender, 2011. The theory has examined the relationship between childhood obesity and future complications.</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The research involved children both male and female between the ages of 6- 16 years. Hispanic and non-Hispanic boys</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Some of the preventive measures include, change in lifestyle for example reduce the intake of fatty foods and encourage foods rich in fiber such as fruits,</w:t>
            </w:r>
          </w:p>
        </w:tc>
        <w:tc>
          <w:tcPr>
            <w:tcW w:w="760" w:type="pct"/>
            <w:tcBorders>
              <w:top w:val="single" w:sz="4" w:space="0" w:color="auto"/>
              <w:left w:val="single" w:sz="4" w:space="0" w:color="auto"/>
              <w:bottom w:val="single" w:sz="4" w:space="0" w:color="auto"/>
              <w:right w:val="single" w:sz="4" w:space="0" w:color="auto"/>
            </w:tcBorders>
          </w:tcPr>
          <w:p w:rsidR="00A615C3" w:rsidRDefault="00A615C3" w:rsidP="00350D26">
            <w:pPr>
              <w:pStyle w:val="Subtitle"/>
              <w:jc w:val="left"/>
              <w:rPr>
                <w:b w:val="0"/>
                <w:sz w:val="20"/>
              </w:rPr>
            </w:pPr>
            <w:r>
              <w:rPr>
                <w:b w:val="0"/>
                <w:sz w:val="20"/>
              </w:rPr>
              <w:t>Involve a professional health care provider for guidance and checkups.</w:t>
            </w:r>
          </w:p>
        </w:tc>
        <w:tc>
          <w:tcPr>
            <w:tcW w:w="439" w:type="pct"/>
            <w:tcBorders>
              <w:top w:val="single" w:sz="4" w:space="0" w:color="auto"/>
              <w:left w:val="single" w:sz="4" w:space="0" w:color="auto"/>
              <w:bottom w:val="single" w:sz="4" w:space="0" w:color="auto"/>
              <w:right w:val="single" w:sz="4" w:space="0" w:color="auto"/>
            </w:tcBorders>
          </w:tcPr>
          <w:p w:rsidR="00A615C3" w:rsidRPr="005B3F4F" w:rsidRDefault="00A615C3" w:rsidP="00350D26">
            <w:pPr>
              <w:pStyle w:val="Subtitle"/>
              <w:rPr>
                <w:b w:val="0"/>
                <w:sz w:val="20"/>
              </w:rPr>
            </w:pPr>
            <w:r>
              <w:rPr>
                <w:b w:val="0"/>
                <w:sz w:val="20"/>
              </w:rPr>
              <w:t>V</w:t>
            </w:r>
          </w:p>
        </w:tc>
      </w:tr>
    </w:tbl>
    <w:p w:rsidR="00A615C3" w:rsidRPr="005B3F4F" w:rsidRDefault="00A615C3" w:rsidP="00A615C3"/>
    <w:p w:rsidR="00A615C3" w:rsidRPr="00DB1F9A" w:rsidRDefault="00A615C3" w:rsidP="00A615C3">
      <w:pPr>
        <w:spacing w:line="240" w:lineRule="auto"/>
      </w:pPr>
      <w:r w:rsidRPr="00DB1F9A">
        <w:t>Legend:</w:t>
      </w:r>
    </w:p>
    <w:p w:rsidR="00A615C3" w:rsidRPr="004849FB" w:rsidRDefault="00A615C3" w:rsidP="00A615C3">
      <w:pPr>
        <w:spacing w:line="240" w:lineRule="auto"/>
        <w:rPr>
          <w:color w:val="222222"/>
          <w:shd w:val="clear" w:color="auto" w:fill="FFFFFF"/>
        </w:rPr>
      </w:pPr>
      <w:r w:rsidRPr="00DB1F9A">
        <w:rPr>
          <w:b/>
          <w:bCs/>
          <w:color w:val="000000"/>
          <w:shd w:val="clear" w:color="auto" w:fill="FFFFFF"/>
        </w:rPr>
        <w:t>Level I:</w:t>
      </w:r>
      <w:r w:rsidRPr="00DB1F9A">
        <w:rPr>
          <w:color w:val="000000"/>
          <w:shd w:val="clear" w:color="auto" w:fill="FFFFFF"/>
        </w:rPr>
        <w:t xml:space="preserve"> systematic reviews or meta-analysis</w:t>
      </w:r>
    </w:p>
    <w:p w:rsidR="00A615C3" w:rsidRPr="004849FB" w:rsidRDefault="00A615C3" w:rsidP="00A615C3">
      <w:pPr>
        <w:spacing w:line="240" w:lineRule="auto"/>
        <w:rPr>
          <w:color w:val="222222"/>
          <w:shd w:val="clear" w:color="auto" w:fill="FFFFFF"/>
        </w:rPr>
      </w:pPr>
      <w:r w:rsidRPr="00DB1F9A">
        <w:rPr>
          <w:b/>
          <w:bCs/>
          <w:color w:val="000000"/>
          <w:shd w:val="clear" w:color="auto" w:fill="FFFFFF"/>
        </w:rPr>
        <w:t>Level II:</w:t>
      </w:r>
      <w:r w:rsidRPr="00DB1F9A">
        <w:rPr>
          <w:color w:val="000000"/>
          <w:shd w:val="clear" w:color="auto" w:fill="FFFFFF"/>
        </w:rPr>
        <w:t>  well-designed Randomized Controlled Trial (RCT) </w:t>
      </w:r>
    </w:p>
    <w:p w:rsidR="00A615C3" w:rsidRPr="004849FB" w:rsidRDefault="00A615C3" w:rsidP="00A615C3">
      <w:pPr>
        <w:spacing w:line="240" w:lineRule="auto"/>
        <w:rPr>
          <w:color w:val="222222"/>
          <w:shd w:val="clear" w:color="auto" w:fill="FFFFFF"/>
        </w:rPr>
      </w:pPr>
      <w:r w:rsidRPr="00DB1F9A">
        <w:rPr>
          <w:b/>
          <w:bCs/>
          <w:color w:val="000000"/>
          <w:shd w:val="clear" w:color="auto" w:fill="FFFFFF"/>
        </w:rPr>
        <w:t>Level III:</w:t>
      </w:r>
      <w:r w:rsidRPr="00DB1F9A">
        <w:rPr>
          <w:color w:val="000000"/>
          <w:shd w:val="clear" w:color="auto" w:fill="FFFFFF"/>
        </w:rPr>
        <w:t>  well-designed controlled trials without randomization, quasi-experimental </w:t>
      </w:r>
    </w:p>
    <w:p w:rsidR="00A615C3" w:rsidRPr="004849FB" w:rsidRDefault="00A615C3" w:rsidP="00A615C3">
      <w:pPr>
        <w:spacing w:line="240" w:lineRule="auto"/>
        <w:rPr>
          <w:color w:val="222222"/>
          <w:shd w:val="clear" w:color="auto" w:fill="FFFFFF"/>
        </w:rPr>
      </w:pPr>
      <w:r w:rsidRPr="00DB1F9A">
        <w:rPr>
          <w:b/>
          <w:bCs/>
          <w:color w:val="000000"/>
          <w:shd w:val="clear" w:color="auto" w:fill="FFFFFF"/>
        </w:rPr>
        <w:t>Level IV:</w:t>
      </w:r>
      <w:r w:rsidRPr="00DB1F9A">
        <w:rPr>
          <w:color w:val="000000"/>
          <w:shd w:val="clear" w:color="auto" w:fill="FFFFFF"/>
        </w:rPr>
        <w:t>  well-designed case-control and cohort studies </w:t>
      </w:r>
    </w:p>
    <w:p w:rsidR="00A615C3" w:rsidRPr="004849FB" w:rsidRDefault="00A615C3" w:rsidP="00A615C3">
      <w:pPr>
        <w:spacing w:line="240" w:lineRule="auto"/>
        <w:rPr>
          <w:color w:val="222222"/>
          <w:shd w:val="clear" w:color="auto" w:fill="FFFFFF"/>
        </w:rPr>
      </w:pPr>
      <w:r w:rsidRPr="00DB1F9A">
        <w:rPr>
          <w:b/>
          <w:bCs/>
          <w:color w:val="000000"/>
          <w:shd w:val="clear" w:color="auto" w:fill="FFFFFF"/>
        </w:rPr>
        <w:t>Level V:</w:t>
      </w:r>
      <w:r w:rsidRPr="00DB1F9A">
        <w:rPr>
          <w:color w:val="000000"/>
          <w:shd w:val="clear" w:color="auto" w:fill="FFFFFF"/>
        </w:rPr>
        <w:t> systematic reviews of descriptive and qualitative studies </w:t>
      </w:r>
    </w:p>
    <w:p w:rsidR="00A615C3" w:rsidRPr="004849FB" w:rsidRDefault="00A615C3" w:rsidP="00A615C3">
      <w:pPr>
        <w:spacing w:line="240" w:lineRule="auto"/>
        <w:rPr>
          <w:color w:val="222222"/>
          <w:shd w:val="clear" w:color="auto" w:fill="FFFFFF"/>
        </w:rPr>
      </w:pPr>
      <w:r w:rsidRPr="00DB1F9A">
        <w:rPr>
          <w:b/>
          <w:bCs/>
          <w:color w:val="000000"/>
          <w:shd w:val="clear" w:color="auto" w:fill="FFFFFF"/>
        </w:rPr>
        <w:t>Level VI:</w:t>
      </w:r>
      <w:r w:rsidRPr="00DB1F9A">
        <w:rPr>
          <w:color w:val="000000"/>
          <w:shd w:val="clear" w:color="auto" w:fill="FFFFFF"/>
        </w:rPr>
        <w:t xml:space="preserve"> a single descriptive or qualitative study </w:t>
      </w:r>
    </w:p>
    <w:p w:rsidR="00A615C3" w:rsidRPr="004849FB" w:rsidRDefault="00A615C3" w:rsidP="00A615C3">
      <w:pPr>
        <w:spacing w:line="240" w:lineRule="auto"/>
        <w:rPr>
          <w:color w:val="222222"/>
          <w:shd w:val="clear" w:color="auto" w:fill="FFFFFF"/>
        </w:rPr>
      </w:pPr>
      <w:r w:rsidRPr="00DB1F9A">
        <w:rPr>
          <w:b/>
          <w:bCs/>
          <w:color w:val="000000"/>
          <w:shd w:val="clear" w:color="auto" w:fill="FFFFFF"/>
        </w:rPr>
        <w:t>Level VII:</w:t>
      </w:r>
      <w:r w:rsidRPr="00DB1F9A">
        <w:rPr>
          <w:color w:val="000000"/>
          <w:shd w:val="clear" w:color="auto" w:fill="FFFFFF"/>
        </w:rPr>
        <w:t xml:space="preserve"> opinion of authorities and/or reports of expert committees</w:t>
      </w:r>
      <w:bookmarkEnd w:id="5"/>
    </w:p>
    <w:p w:rsidR="00253BBB" w:rsidRPr="005B3F4F" w:rsidRDefault="00253BBB">
      <w:pPr>
        <w:suppressAutoHyphens w:val="0"/>
        <w:spacing w:line="240" w:lineRule="auto"/>
        <w:rPr>
          <w:bCs/>
          <w:szCs w:val="32"/>
        </w:rPr>
      </w:pPr>
      <w:r w:rsidRPr="005B3F4F">
        <w:br w:type="page"/>
      </w:r>
    </w:p>
    <w:p w:rsidR="00763502" w:rsidRPr="004D5E48" w:rsidRDefault="00763502" w:rsidP="004D5E48"/>
    <w:sectPr w:rsidR="00763502" w:rsidRPr="004D5E48" w:rsidSect="00A615C3">
      <w:footerReference w:type="default" r:id="rId1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931" w:rsidRDefault="00933931">
      <w:r>
        <w:separator/>
      </w:r>
    </w:p>
  </w:endnote>
  <w:endnote w:type="continuationSeparator" w:id="0">
    <w:p w:rsidR="00933931" w:rsidRDefault="0093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BE3" w:rsidRDefault="00747BE3"/>
  <w:p w:rsidR="00747BE3" w:rsidRDefault="00747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931" w:rsidRDefault="00933931">
      <w:r>
        <w:separator/>
      </w:r>
    </w:p>
  </w:footnote>
  <w:footnote w:type="continuationSeparator" w:id="0">
    <w:p w:rsidR="00933931" w:rsidRDefault="0093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BE3" w:rsidRDefault="00D35F02" w:rsidP="004739AB">
    <w:pPr>
      <w:pStyle w:val="Header"/>
      <w:tabs>
        <w:tab w:val="clear" w:pos="8640"/>
        <w:tab w:val="clear" w:pos="9360"/>
        <w:tab w:val="right" w:pos="9270"/>
      </w:tabs>
    </w:pPr>
    <w:r w:rsidRPr="004739AB">
      <w:fldChar w:fldCharType="begin"/>
    </w:r>
    <w:r w:rsidR="004739AB" w:rsidRPr="004739AB">
      <w:instrText xml:space="preserve"> MACROBUTTON NoMacro [Insert Running Header here ALL CAPS]</w:instrText>
    </w:r>
    <w:r w:rsidRPr="004739AB">
      <w:fldChar w:fldCharType="end"/>
    </w:r>
    <w:r w:rsidR="004739AB">
      <w:tab/>
    </w:r>
    <w:r>
      <w:fldChar w:fldCharType="begin"/>
    </w:r>
    <w:r w:rsidR="004739AB">
      <w:instrText xml:space="preserve"> PAGE  \* Arabic  \* MERGEFORMAT </w:instrText>
    </w:r>
    <w:r>
      <w:fldChar w:fldCharType="separate"/>
    </w:r>
    <w:r w:rsidR="000D5034">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83" w:rsidRDefault="001B3978" w:rsidP="002A3483">
    <w:pPr>
      <w:pStyle w:val="Header"/>
    </w:pPr>
    <w:r>
      <w:t>CHILD</w:t>
    </w:r>
    <w:r w:rsidR="0035474C">
      <w:t>HOOD</w:t>
    </w:r>
    <w:r>
      <w:t xml:space="preserve"> OBESITY</w:t>
    </w:r>
    <w:r w:rsidR="002A3483">
      <w:tab/>
    </w:r>
    <w:r w:rsidR="002A3483">
      <w:tab/>
    </w:r>
    <w:r w:rsidR="00D35F02">
      <w:fldChar w:fldCharType="begin"/>
    </w:r>
    <w:r w:rsidR="002A3483">
      <w:instrText xml:space="preserve"> PAGE   \* MERGEFORMAT </w:instrText>
    </w:r>
    <w:r w:rsidR="00D35F02">
      <w:fldChar w:fldCharType="separate"/>
    </w:r>
    <w:r w:rsidR="000C046D">
      <w:rPr>
        <w:noProof/>
      </w:rPr>
      <w:t>1</w:t>
    </w:r>
    <w:r w:rsidR="00D35F02">
      <w:rPr>
        <w:noProof/>
      </w:rPr>
      <w:fldChar w:fldCharType="end"/>
    </w:r>
  </w:p>
  <w:p w:rsidR="002A3483" w:rsidRDefault="002A3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83" w:rsidRDefault="00F968CB" w:rsidP="004739AB">
    <w:pPr>
      <w:pStyle w:val="Header"/>
      <w:tabs>
        <w:tab w:val="clear" w:pos="8640"/>
        <w:tab w:val="clear" w:pos="9360"/>
        <w:tab w:val="right" w:pos="9270"/>
      </w:tabs>
    </w:pPr>
    <w:r>
      <w:t>CAUSES AND PREVENTION OF CHILDHOOD OBESITY</w:t>
    </w:r>
    <w:r w:rsidR="00A615C3">
      <w:t xml:space="preserve">                                                      </w:t>
    </w:r>
    <w:r w:rsidR="002A3483">
      <w:tab/>
    </w:r>
    <w:r w:rsidR="00D35F02">
      <w:fldChar w:fldCharType="begin"/>
    </w:r>
    <w:r w:rsidR="002A3483">
      <w:instrText xml:space="preserve"> PAGE  \* Arabic  \* MERGEFORMAT </w:instrText>
    </w:r>
    <w:r w:rsidR="00D35F02">
      <w:fldChar w:fldCharType="separate"/>
    </w:r>
    <w:r w:rsidR="00FC21AE">
      <w:rPr>
        <w:noProof/>
      </w:rPr>
      <w:t>25</w:t>
    </w:r>
    <w:r w:rsidR="00D35F02">
      <w:fldChar w:fldCharType="end"/>
    </w:r>
  </w:p>
  <w:p w:rsidR="00AB20C2" w:rsidRDefault="00AB20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86A6E2D"/>
    <w:multiLevelType w:val="hybridMultilevel"/>
    <w:tmpl w:val="05CA5FB0"/>
    <w:lvl w:ilvl="0" w:tplc="402C6CE8">
      <w:start w:val="1"/>
      <w:numFmt w:val="bullet"/>
      <w:lvlText w:val="•"/>
      <w:lvlJc w:val="left"/>
      <w:pPr>
        <w:tabs>
          <w:tab w:val="num" w:pos="720"/>
        </w:tabs>
        <w:ind w:left="720" w:hanging="360"/>
      </w:pPr>
      <w:rPr>
        <w:rFonts w:ascii="Arial" w:hAnsi="Arial" w:hint="default"/>
      </w:rPr>
    </w:lvl>
    <w:lvl w:ilvl="1" w:tplc="6ADC1B98" w:tentative="1">
      <w:start w:val="1"/>
      <w:numFmt w:val="bullet"/>
      <w:lvlText w:val="•"/>
      <w:lvlJc w:val="left"/>
      <w:pPr>
        <w:tabs>
          <w:tab w:val="num" w:pos="1440"/>
        </w:tabs>
        <w:ind w:left="1440" w:hanging="360"/>
      </w:pPr>
      <w:rPr>
        <w:rFonts w:ascii="Arial" w:hAnsi="Arial" w:hint="default"/>
      </w:rPr>
    </w:lvl>
    <w:lvl w:ilvl="2" w:tplc="DA50C0B8" w:tentative="1">
      <w:start w:val="1"/>
      <w:numFmt w:val="bullet"/>
      <w:lvlText w:val="•"/>
      <w:lvlJc w:val="left"/>
      <w:pPr>
        <w:tabs>
          <w:tab w:val="num" w:pos="2160"/>
        </w:tabs>
        <w:ind w:left="2160" w:hanging="360"/>
      </w:pPr>
      <w:rPr>
        <w:rFonts w:ascii="Arial" w:hAnsi="Arial" w:hint="default"/>
      </w:rPr>
    </w:lvl>
    <w:lvl w:ilvl="3" w:tplc="FF82E4AA" w:tentative="1">
      <w:start w:val="1"/>
      <w:numFmt w:val="bullet"/>
      <w:lvlText w:val="•"/>
      <w:lvlJc w:val="left"/>
      <w:pPr>
        <w:tabs>
          <w:tab w:val="num" w:pos="2880"/>
        </w:tabs>
        <w:ind w:left="2880" w:hanging="360"/>
      </w:pPr>
      <w:rPr>
        <w:rFonts w:ascii="Arial" w:hAnsi="Arial" w:hint="default"/>
      </w:rPr>
    </w:lvl>
    <w:lvl w:ilvl="4" w:tplc="034845F0" w:tentative="1">
      <w:start w:val="1"/>
      <w:numFmt w:val="bullet"/>
      <w:lvlText w:val="•"/>
      <w:lvlJc w:val="left"/>
      <w:pPr>
        <w:tabs>
          <w:tab w:val="num" w:pos="3600"/>
        </w:tabs>
        <w:ind w:left="3600" w:hanging="360"/>
      </w:pPr>
      <w:rPr>
        <w:rFonts w:ascii="Arial" w:hAnsi="Arial" w:hint="default"/>
      </w:rPr>
    </w:lvl>
    <w:lvl w:ilvl="5" w:tplc="9118C304" w:tentative="1">
      <w:start w:val="1"/>
      <w:numFmt w:val="bullet"/>
      <w:lvlText w:val="•"/>
      <w:lvlJc w:val="left"/>
      <w:pPr>
        <w:tabs>
          <w:tab w:val="num" w:pos="4320"/>
        </w:tabs>
        <w:ind w:left="4320" w:hanging="360"/>
      </w:pPr>
      <w:rPr>
        <w:rFonts w:ascii="Arial" w:hAnsi="Arial" w:hint="default"/>
      </w:rPr>
    </w:lvl>
    <w:lvl w:ilvl="6" w:tplc="E848A46E" w:tentative="1">
      <w:start w:val="1"/>
      <w:numFmt w:val="bullet"/>
      <w:lvlText w:val="•"/>
      <w:lvlJc w:val="left"/>
      <w:pPr>
        <w:tabs>
          <w:tab w:val="num" w:pos="5040"/>
        </w:tabs>
        <w:ind w:left="5040" w:hanging="360"/>
      </w:pPr>
      <w:rPr>
        <w:rFonts w:ascii="Arial" w:hAnsi="Arial" w:hint="default"/>
      </w:rPr>
    </w:lvl>
    <w:lvl w:ilvl="7" w:tplc="C202725E" w:tentative="1">
      <w:start w:val="1"/>
      <w:numFmt w:val="bullet"/>
      <w:lvlText w:val="•"/>
      <w:lvlJc w:val="left"/>
      <w:pPr>
        <w:tabs>
          <w:tab w:val="num" w:pos="5760"/>
        </w:tabs>
        <w:ind w:left="5760" w:hanging="360"/>
      </w:pPr>
      <w:rPr>
        <w:rFonts w:ascii="Arial" w:hAnsi="Arial" w:hint="default"/>
      </w:rPr>
    </w:lvl>
    <w:lvl w:ilvl="8" w:tplc="E0ACB7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014552"/>
    <w:multiLevelType w:val="hybridMultilevel"/>
    <w:tmpl w:val="407093A2"/>
    <w:lvl w:ilvl="0" w:tplc="444EF198">
      <w:start w:val="1"/>
      <w:numFmt w:val="bullet"/>
      <w:lvlText w:val="•"/>
      <w:lvlJc w:val="left"/>
      <w:pPr>
        <w:tabs>
          <w:tab w:val="num" w:pos="720"/>
        </w:tabs>
        <w:ind w:left="720" w:hanging="360"/>
      </w:pPr>
      <w:rPr>
        <w:rFonts w:ascii="Arial" w:hAnsi="Arial" w:hint="default"/>
      </w:rPr>
    </w:lvl>
    <w:lvl w:ilvl="1" w:tplc="034CD248" w:tentative="1">
      <w:start w:val="1"/>
      <w:numFmt w:val="bullet"/>
      <w:lvlText w:val="•"/>
      <w:lvlJc w:val="left"/>
      <w:pPr>
        <w:tabs>
          <w:tab w:val="num" w:pos="1440"/>
        </w:tabs>
        <w:ind w:left="1440" w:hanging="360"/>
      </w:pPr>
      <w:rPr>
        <w:rFonts w:ascii="Arial" w:hAnsi="Arial" w:hint="default"/>
      </w:rPr>
    </w:lvl>
    <w:lvl w:ilvl="2" w:tplc="A5F08D6A" w:tentative="1">
      <w:start w:val="1"/>
      <w:numFmt w:val="bullet"/>
      <w:lvlText w:val="•"/>
      <w:lvlJc w:val="left"/>
      <w:pPr>
        <w:tabs>
          <w:tab w:val="num" w:pos="2160"/>
        </w:tabs>
        <w:ind w:left="2160" w:hanging="360"/>
      </w:pPr>
      <w:rPr>
        <w:rFonts w:ascii="Arial" w:hAnsi="Arial" w:hint="default"/>
      </w:rPr>
    </w:lvl>
    <w:lvl w:ilvl="3" w:tplc="89700AB8" w:tentative="1">
      <w:start w:val="1"/>
      <w:numFmt w:val="bullet"/>
      <w:lvlText w:val="•"/>
      <w:lvlJc w:val="left"/>
      <w:pPr>
        <w:tabs>
          <w:tab w:val="num" w:pos="2880"/>
        </w:tabs>
        <w:ind w:left="2880" w:hanging="360"/>
      </w:pPr>
      <w:rPr>
        <w:rFonts w:ascii="Arial" w:hAnsi="Arial" w:hint="default"/>
      </w:rPr>
    </w:lvl>
    <w:lvl w:ilvl="4" w:tplc="8252EBCA" w:tentative="1">
      <w:start w:val="1"/>
      <w:numFmt w:val="bullet"/>
      <w:lvlText w:val="•"/>
      <w:lvlJc w:val="left"/>
      <w:pPr>
        <w:tabs>
          <w:tab w:val="num" w:pos="3600"/>
        </w:tabs>
        <w:ind w:left="3600" w:hanging="360"/>
      </w:pPr>
      <w:rPr>
        <w:rFonts w:ascii="Arial" w:hAnsi="Arial" w:hint="default"/>
      </w:rPr>
    </w:lvl>
    <w:lvl w:ilvl="5" w:tplc="3F28677E" w:tentative="1">
      <w:start w:val="1"/>
      <w:numFmt w:val="bullet"/>
      <w:lvlText w:val="•"/>
      <w:lvlJc w:val="left"/>
      <w:pPr>
        <w:tabs>
          <w:tab w:val="num" w:pos="4320"/>
        </w:tabs>
        <w:ind w:left="4320" w:hanging="360"/>
      </w:pPr>
      <w:rPr>
        <w:rFonts w:ascii="Arial" w:hAnsi="Arial" w:hint="default"/>
      </w:rPr>
    </w:lvl>
    <w:lvl w:ilvl="6" w:tplc="ED94E388" w:tentative="1">
      <w:start w:val="1"/>
      <w:numFmt w:val="bullet"/>
      <w:lvlText w:val="•"/>
      <w:lvlJc w:val="left"/>
      <w:pPr>
        <w:tabs>
          <w:tab w:val="num" w:pos="5040"/>
        </w:tabs>
        <w:ind w:left="5040" w:hanging="360"/>
      </w:pPr>
      <w:rPr>
        <w:rFonts w:ascii="Arial" w:hAnsi="Arial" w:hint="default"/>
      </w:rPr>
    </w:lvl>
    <w:lvl w:ilvl="7" w:tplc="8436746A" w:tentative="1">
      <w:start w:val="1"/>
      <w:numFmt w:val="bullet"/>
      <w:lvlText w:val="•"/>
      <w:lvlJc w:val="left"/>
      <w:pPr>
        <w:tabs>
          <w:tab w:val="num" w:pos="5760"/>
        </w:tabs>
        <w:ind w:left="5760" w:hanging="360"/>
      </w:pPr>
      <w:rPr>
        <w:rFonts w:ascii="Arial" w:hAnsi="Arial" w:hint="default"/>
      </w:rPr>
    </w:lvl>
    <w:lvl w:ilvl="8" w:tplc="93161D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CB5132"/>
    <w:multiLevelType w:val="hybridMultilevel"/>
    <w:tmpl w:val="C3761440"/>
    <w:lvl w:ilvl="0" w:tplc="AD1EC92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F67C8A"/>
    <w:multiLevelType w:val="hybridMultilevel"/>
    <w:tmpl w:val="AB50AF9E"/>
    <w:lvl w:ilvl="0" w:tplc="6EFEA56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06AE8"/>
    <w:multiLevelType w:val="hybridMultilevel"/>
    <w:tmpl w:val="4DFADCAA"/>
    <w:lvl w:ilvl="0" w:tplc="268C475C">
      <w:start w:val="1"/>
      <w:numFmt w:val="bullet"/>
      <w:lvlText w:val="•"/>
      <w:lvlJc w:val="left"/>
      <w:pPr>
        <w:tabs>
          <w:tab w:val="num" w:pos="720"/>
        </w:tabs>
        <w:ind w:left="720" w:hanging="360"/>
      </w:pPr>
      <w:rPr>
        <w:rFonts w:ascii="Arial" w:hAnsi="Arial" w:hint="default"/>
      </w:rPr>
    </w:lvl>
    <w:lvl w:ilvl="1" w:tplc="29B8E18C" w:tentative="1">
      <w:start w:val="1"/>
      <w:numFmt w:val="bullet"/>
      <w:lvlText w:val="•"/>
      <w:lvlJc w:val="left"/>
      <w:pPr>
        <w:tabs>
          <w:tab w:val="num" w:pos="1440"/>
        </w:tabs>
        <w:ind w:left="1440" w:hanging="360"/>
      </w:pPr>
      <w:rPr>
        <w:rFonts w:ascii="Arial" w:hAnsi="Arial" w:hint="default"/>
      </w:rPr>
    </w:lvl>
    <w:lvl w:ilvl="2" w:tplc="79E4A3DE" w:tentative="1">
      <w:start w:val="1"/>
      <w:numFmt w:val="bullet"/>
      <w:lvlText w:val="•"/>
      <w:lvlJc w:val="left"/>
      <w:pPr>
        <w:tabs>
          <w:tab w:val="num" w:pos="2160"/>
        </w:tabs>
        <w:ind w:left="2160" w:hanging="360"/>
      </w:pPr>
      <w:rPr>
        <w:rFonts w:ascii="Arial" w:hAnsi="Arial" w:hint="default"/>
      </w:rPr>
    </w:lvl>
    <w:lvl w:ilvl="3" w:tplc="F948C002" w:tentative="1">
      <w:start w:val="1"/>
      <w:numFmt w:val="bullet"/>
      <w:lvlText w:val="•"/>
      <w:lvlJc w:val="left"/>
      <w:pPr>
        <w:tabs>
          <w:tab w:val="num" w:pos="2880"/>
        </w:tabs>
        <w:ind w:left="2880" w:hanging="360"/>
      </w:pPr>
      <w:rPr>
        <w:rFonts w:ascii="Arial" w:hAnsi="Arial" w:hint="default"/>
      </w:rPr>
    </w:lvl>
    <w:lvl w:ilvl="4" w:tplc="83829B8E" w:tentative="1">
      <w:start w:val="1"/>
      <w:numFmt w:val="bullet"/>
      <w:lvlText w:val="•"/>
      <w:lvlJc w:val="left"/>
      <w:pPr>
        <w:tabs>
          <w:tab w:val="num" w:pos="3600"/>
        </w:tabs>
        <w:ind w:left="3600" w:hanging="360"/>
      </w:pPr>
      <w:rPr>
        <w:rFonts w:ascii="Arial" w:hAnsi="Arial" w:hint="default"/>
      </w:rPr>
    </w:lvl>
    <w:lvl w:ilvl="5" w:tplc="17846E42" w:tentative="1">
      <w:start w:val="1"/>
      <w:numFmt w:val="bullet"/>
      <w:lvlText w:val="•"/>
      <w:lvlJc w:val="left"/>
      <w:pPr>
        <w:tabs>
          <w:tab w:val="num" w:pos="4320"/>
        </w:tabs>
        <w:ind w:left="4320" w:hanging="360"/>
      </w:pPr>
      <w:rPr>
        <w:rFonts w:ascii="Arial" w:hAnsi="Arial" w:hint="default"/>
      </w:rPr>
    </w:lvl>
    <w:lvl w:ilvl="6" w:tplc="60D6538E" w:tentative="1">
      <w:start w:val="1"/>
      <w:numFmt w:val="bullet"/>
      <w:lvlText w:val="•"/>
      <w:lvlJc w:val="left"/>
      <w:pPr>
        <w:tabs>
          <w:tab w:val="num" w:pos="5040"/>
        </w:tabs>
        <w:ind w:left="5040" w:hanging="360"/>
      </w:pPr>
      <w:rPr>
        <w:rFonts w:ascii="Arial" w:hAnsi="Arial" w:hint="default"/>
      </w:rPr>
    </w:lvl>
    <w:lvl w:ilvl="7" w:tplc="05CE0182" w:tentative="1">
      <w:start w:val="1"/>
      <w:numFmt w:val="bullet"/>
      <w:lvlText w:val="•"/>
      <w:lvlJc w:val="left"/>
      <w:pPr>
        <w:tabs>
          <w:tab w:val="num" w:pos="5760"/>
        </w:tabs>
        <w:ind w:left="5760" w:hanging="360"/>
      </w:pPr>
      <w:rPr>
        <w:rFonts w:ascii="Arial" w:hAnsi="Arial" w:hint="default"/>
      </w:rPr>
    </w:lvl>
    <w:lvl w:ilvl="8" w:tplc="19705C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CC4C80"/>
    <w:multiLevelType w:val="hybridMultilevel"/>
    <w:tmpl w:val="C7C8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I0MDAztDAzNjY0NLdQ0lEKTi0uzszPAykwqQUA/zGKJSwAAAA="/>
  </w:docVars>
  <w:rsids>
    <w:rsidRoot w:val="002A3483"/>
    <w:rsid w:val="00011419"/>
    <w:rsid w:val="00014B48"/>
    <w:rsid w:val="00023AB6"/>
    <w:rsid w:val="00027DA6"/>
    <w:rsid w:val="00036668"/>
    <w:rsid w:val="00052117"/>
    <w:rsid w:val="00054A40"/>
    <w:rsid w:val="00072CA8"/>
    <w:rsid w:val="00073BFB"/>
    <w:rsid w:val="00074F3E"/>
    <w:rsid w:val="00076760"/>
    <w:rsid w:val="000839DD"/>
    <w:rsid w:val="000A148B"/>
    <w:rsid w:val="000A5926"/>
    <w:rsid w:val="000B4E0D"/>
    <w:rsid w:val="000C046D"/>
    <w:rsid w:val="000C1083"/>
    <w:rsid w:val="000C1AF3"/>
    <w:rsid w:val="000C5A3E"/>
    <w:rsid w:val="000D3B55"/>
    <w:rsid w:val="000D5034"/>
    <w:rsid w:val="000D6D04"/>
    <w:rsid w:val="000E6019"/>
    <w:rsid w:val="000E62B0"/>
    <w:rsid w:val="00113FCF"/>
    <w:rsid w:val="00124005"/>
    <w:rsid w:val="0014013F"/>
    <w:rsid w:val="001458C0"/>
    <w:rsid w:val="001459B8"/>
    <w:rsid w:val="001534F0"/>
    <w:rsid w:val="001568B5"/>
    <w:rsid w:val="00164B53"/>
    <w:rsid w:val="00177C48"/>
    <w:rsid w:val="001847A0"/>
    <w:rsid w:val="00194854"/>
    <w:rsid w:val="00197D5F"/>
    <w:rsid w:val="00197FE2"/>
    <w:rsid w:val="001A09AC"/>
    <w:rsid w:val="001B3978"/>
    <w:rsid w:val="001C4446"/>
    <w:rsid w:val="001C65E7"/>
    <w:rsid w:val="001C7E38"/>
    <w:rsid w:val="001D190A"/>
    <w:rsid w:val="001D5FF9"/>
    <w:rsid w:val="001E5298"/>
    <w:rsid w:val="001E7B5C"/>
    <w:rsid w:val="001F7E9A"/>
    <w:rsid w:val="002030F7"/>
    <w:rsid w:val="00205371"/>
    <w:rsid w:val="00205716"/>
    <w:rsid w:val="002065EC"/>
    <w:rsid w:val="00212192"/>
    <w:rsid w:val="0021489B"/>
    <w:rsid w:val="002163DE"/>
    <w:rsid w:val="0023305E"/>
    <w:rsid w:val="0024421C"/>
    <w:rsid w:val="00250E85"/>
    <w:rsid w:val="00253BBB"/>
    <w:rsid w:val="002555F4"/>
    <w:rsid w:val="00256D57"/>
    <w:rsid w:val="002634EE"/>
    <w:rsid w:val="00280642"/>
    <w:rsid w:val="002873FA"/>
    <w:rsid w:val="00291553"/>
    <w:rsid w:val="00293D5C"/>
    <w:rsid w:val="002975F0"/>
    <w:rsid w:val="002A3483"/>
    <w:rsid w:val="002C5BBE"/>
    <w:rsid w:val="002D00C9"/>
    <w:rsid w:val="002D7776"/>
    <w:rsid w:val="002E2220"/>
    <w:rsid w:val="0030148C"/>
    <w:rsid w:val="003060E9"/>
    <w:rsid w:val="0031022C"/>
    <w:rsid w:val="00312438"/>
    <w:rsid w:val="00326C1D"/>
    <w:rsid w:val="00332EA5"/>
    <w:rsid w:val="003332F9"/>
    <w:rsid w:val="0033499D"/>
    <w:rsid w:val="00335C09"/>
    <w:rsid w:val="00335C51"/>
    <w:rsid w:val="00340666"/>
    <w:rsid w:val="00351A25"/>
    <w:rsid w:val="0035474C"/>
    <w:rsid w:val="00367E62"/>
    <w:rsid w:val="00376648"/>
    <w:rsid w:val="003A2526"/>
    <w:rsid w:val="003A5613"/>
    <w:rsid w:val="003A5B60"/>
    <w:rsid w:val="003B2BEF"/>
    <w:rsid w:val="003C2F12"/>
    <w:rsid w:val="003C574D"/>
    <w:rsid w:val="003C5C3C"/>
    <w:rsid w:val="003F1ED8"/>
    <w:rsid w:val="003F2851"/>
    <w:rsid w:val="004040AD"/>
    <w:rsid w:val="00405AB6"/>
    <w:rsid w:val="00421626"/>
    <w:rsid w:val="00431B92"/>
    <w:rsid w:val="00455CB5"/>
    <w:rsid w:val="00455EA5"/>
    <w:rsid w:val="00464AAC"/>
    <w:rsid w:val="00472D1A"/>
    <w:rsid w:val="004739AB"/>
    <w:rsid w:val="00475369"/>
    <w:rsid w:val="00480484"/>
    <w:rsid w:val="0048585C"/>
    <w:rsid w:val="00496038"/>
    <w:rsid w:val="004A68DE"/>
    <w:rsid w:val="004B08FD"/>
    <w:rsid w:val="004B2D1D"/>
    <w:rsid w:val="004B53F5"/>
    <w:rsid w:val="004D5E48"/>
    <w:rsid w:val="004E23EB"/>
    <w:rsid w:val="005224AB"/>
    <w:rsid w:val="0053236F"/>
    <w:rsid w:val="00536BF6"/>
    <w:rsid w:val="00541F24"/>
    <w:rsid w:val="00550AE5"/>
    <w:rsid w:val="0059584F"/>
    <w:rsid w:val="00595FBC"/>
    <w:rsid w:val="005A59F0"/>
    <w:rsid w:val="005A5E51"/>
    <w:rsid w:val="005B0AD5"/>
    <w:rsid w:val="005B3F4F"/>
    <w:rsid w:val="005C57D2"/>
    <w:rsid w:val="005D6A98"/>
    <w:rsid w:val="005E47C3"/>
    <w:rsid w:val="00605C2F"/>
    <w:rsid w:val="0062245F"/>
    <w:rsid w:val="00626450"/>
    <w:rsid w:val="00635A74"/>
    <w:rsid w:val="00655332"/>
    <w:rsid w:val="00662CE5"/>
    <w:rsid w:val="00663F08"/>
    <w:rsid w:val="00687375"/>
    <w:rsid w:val="006873DF"/>
    <w:rsid w:val="00694AC4"/>
    <w:rsid w:val="006A0A4F"/>
    <w:rsid w:val="006B0E51"/>
    <w:rsid w:val="006C3072"/>
    <w:rsid w:val="006E169A"/>
    <w:rsid w:val="006F049F"/>
    <w:rsid w:val="00716948"/>
    <w:rsid w:val="0073060E"/>
    <w:rsid w:val="00747BE3"/>
    <w:rsid w:val="00763502"/>
    <w:rsid w:val="00770D5F"/>
    <w:rsid w:val="00771FD3"/>
    <w:rsid w:val="007723CA"/>
    <w:rsid w:val="00781B23"/>
    <w:rsid w:val="0079248B"/>
    <w:rsid w:val="007B2AAD"/>
    <w:rsid w:val="007B3561"/>
    <w:rsid w:val="007B4BB9"/>
    <w:rsid w:val="007B5492"/>
    <w:rsid w:val="007B7600"/>
    <w:rsid w:val="007D66BE"/>
    <w:rsid w:val="007E1362"/>
    <w:rsid w:val="007E14E6"/>
    <w:rsid w:val="007E3277"/>
    <w:rsid w:val="007E4B63"/>
    <w:rsid w:val="007E5A0D"/>
    <w:rsid w:val="00807511"/>
    <w:rsid w:val="0082797E"/>
    <w:rsid w:val="008316F6"/>
    <w:rsid w:val="00845E55"/>
    <w:rsid w:val="00847C30"/>
    <w:rsid w:val="00852512"/>
    <w:rsid w:val="0085707D"/>
    <w:rsid w:val="00867276"/>
    <w:rsid w:val="00885066"/>
    <w:rsid w:val="00885504"/>
    <w:rsid w:val="00891609"/>
    <w:rsid w:val="00892674"/>
    <w:rsid w:val="008A2A4C"/>
    <w:rsid w:val="008A44BF"/>
    <w:rsid w:val="008A61D1"/>
    <w:rsid w:val="008A756A"/>
    <w:rsid w:val="008B0CD4"/>
    <w:rsid w:val="008B1908"/>
    <w:rsid w:val="008B501D"/>
    <w:rsid w:val="008D27D8"/>
    <w:rsid w:val="008E0453"/>
    <w:rsid w:val="008F6F13"/>
    <w:rsid w:val="009070C2"/>
    <w:rsid w:val="00917EA3"/>
    <w:rsid w:val="00933931"/>
    <w:rsid w:val="00933F98"/>
    <w:rsid w:val="0094253D"/>
    <w:rsid w:val="00942E33"/>
    <w:rsid w:val="00943C01"/>
    <w:rsid w:val="00944878"/>
    <w:rsid w:val="009460EC"/>
    <w:rsid w:val="00955FEB"/>
    <w:rsid w:val="00965BFA"/>
    <w:rsid w:val="00970C2D"/>
    <w:rsid w:val="00972355"/>
    <w:rsid w:val="00997125"/>
    <w:rsid w:val="009A477D"/>
    <w:rsid w:val="009C22C7"/>
    <w:rsid w:val="009C2EB8"/>
    <w:rsid w:val="009D19CC"/>
    <w:rsid w:val="009E180D"/>
    <w:rsid w:val="009E20F0"/>
    <w:rsid w:val="009F0B22"/>
    <w:rsid w:val="00A0181B"/>
    <w:rsid w:val="00A102AF"/>
    <w:rsid w:val="00A1689E"/>
    <w:rsid w:val="00A170C9"/>
    <w:rsid w:val="00A17160"/>
    <w:rsid w:val="00A30BA2"/>
    <w:rsid w:val="00A507F0"/>
    <w:rsid w:val="00A522F5"/>
    <w:rsid w:val="00A52A4B"/>
    <w:rsid w:val="00A5753B"/>
    <w:rsid w:val="00A615C3"/>
    <w:rsid w:val="00A71CC0"/>
    <w:rsid w:val="00A71D7B"/>
    <w:rsid w:val="00A8790C"/>
    <w:rsid w:val="00AA5A83"/>
    <w:rsid w:val="00AA69F1"/>
    <w:rsid w:val="00AB20C2"/>
    <w:rsid w:val="00AB4E1C"/>
    <w:rsid w:val="00AC748F"/>
    <w:rsid w:val="00AD680D"/>
    <w:rsid w:val="00AE0800"/>
    <w:rsid w:val="00AF5109"/>
    <w:rsid w:val="00AF7F53"/>
    <w:rsid w:val="00B040FA"/>
    <w:rsid w:val="00B04E09"/>
    <w:rsid w:val="00B110F8"/>
    <w:rsid w:val="00B2210F"/>
    <w:rsid w:val="00B360E7"/>
    <w:rsid w:val="00B37C87"/>
    <w:rsid w:val="00B44D70"/>
    <w:rsid w:val="00B6465D"/>
    <w:rsid w:val="00B75D22"/>
    <w:rsid w:val="00B84E2F"/>
    <w:rsid w:val="00B85DD6"/>
    <w:rsid w:val="00B91A90"/>
    <w:rsid w:val="00B91AB2"/>
    <w:rsid w:val="00B93BDD"/>
    <w:rsid w:val="00BA4FD7"/>
    <w:rsid w:val="00BB33CE"/>
    <w:rsid w:val="00BB591D"/>
    <w:rsid w:val="00BE04DA"/>
    <w:rsid w:val="00BE67EC"/>
    <w:rsid w:val="00BF5BF9"/>
    <w:rsid w:val="00C03A80"/>
    <w:rsid w:val="00C112B4"/>
    <w:rsid w:val="00C13221"/>
    <w:rsid w:val="00C16610"/>
    <w:rsid w:val="00C16BCF"/>
    <w:rsid w:val="00C266BC"/>
    <w:rsid w:val="00C32816"/>
    <w:rsid w:val="00C423E2"/>
    <w:rsid w:val="00C456E1"/>
    <w:rsid w:val="00C561F0"/>
    <w:rsid w:val="00C61AAC"/>
    <w:rsid w:val="00C63756"/>
    <w:rsid w:val="00C77285"/>
    <w:rsid w:val="00C90FE7"/>
    <w:rsid w:val="00C96938"/>
    <w:rsid w:val="00CB0C09"/>
    <w:rsid w:val="00CC6B0C"/>
    <w:rsid w:val="00CD40B8"/>
    <w:rsid w:val="00CE0500"/>
    <w:rsid w:val="00D32F71"/>
    <w:rsid w:val="00D35F02"/>
    <w:rsid w:val="00D36107"/>
    <w:rsid w:val="00D428B8"/>
    <w:rsid w:val="00D65DDB"/>
    <w:rsid w:val="00D67533"/>
    <w:rsid w:val="00D72E61"/>
    <w:rsid w:val="00D832F0"/>
    <w:rsid w:val="00D83873"/>
    <w:rsid w:val="00D84F06"/>
    <w:rsid w:val="00D9586C"/>
    <w:rsid w:val="00DB1FDB"/>
    <w:rsid w:val="00DC79C5"/>
    <w:rsid w:val="00DE5247"/>
    <w:rsid w:val="00DE649E"/>
    <w:rsid w:val="00DE7D6E"/>
    <w:rsid w:val="00DF0DC4"/>
    <w:rsid w:val="00DF3ACA"/>
    <w:rsid w:val="00DF61C5"/>
    <w:rsid w:val="00E100D1"/>
    <w:rsid w:val="00E306FA"/>
    <w:rsid w:val="00E4463F"/>
    <w:rsid w:val="00E4786A"/>
    <w:rsid w:val="00E53CE7"/>
    <w:rsid w:val="00E67B9F"/>
    <w:rsid w:val="00E775A2"/>
    <w:rsid w:val="00E77769"/>
    <w:rsid w:val="00E868AA"/>
    <w:rsid w:val="00E90832"/>
    <w:rsid w:val="00EA5DCD"/>
    <w:rsid w:val="00EC15AD"/>
    <w:rsid w:val="00ED6106"/>
    <w:rsid w:val="00EE3E27"/>
    <w:rsid w:val="00F13A7D"/>
    <w:rsid w:val="00F1669C"/>
    <w:rsid w:val="00F2572D"/>
    <w:rsid w:val="00F34142"/>
    <w:rsid w:val="00F4245B"/>
    <w:rsid w:val="00F629D6"/>
    <w:rsid w:val="00F756FB"/>
    <w:rsid w:val="00F968CB"/>
    <w:rsid w:val="00FA1B16"/>
    <w:rsid w:val="00FB35DB"/>
    <w:rsid w:val="00FC1774"/>
    <w:rsid w:val="00FC21AE"/>
    <w:rsid w:val="00FC779C"/>
    <w:rsid w:val="00FE5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18F53"/>
  <w15:docId w15:val="{C78D570E-DB4B-4651-B9A2-6EE7AFE9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747BE3"/>
    <w:pPr>
      <w:keepNext/>
      <w:keepLines/>
      <w:jc w:val="center"/>
      <w:outlineLvl w:val="0"/>
    </w:pPr>
    <w:rPr>
      <w:rFonts w:cs="Arial"/>
      <w:bCs/>
      <w:szCs w:val="32"/>
    </w:rPr>
  </w:style>
  <w:style w:type="paragraph" w:styleId="Heading2">
    <w:name w:val="heading 2"/>
    <w:basedOn w:val="Normal"/>
    <w:next w:val="BodyText"/>
    <w:qFormat/>
    <w:rsid w:val="00747BE3"/>
    <w:pPr>
      <w:keepNext/>
      <w:keepLines/>
      <w:jc w:val="center"/>
      <w:outlineLvl w:val="1"/>
    </w:pPr>
    <w:rPr>
      <w:rFonts w:cs="Arial"/>
      <w:bCs/>
      <w:i/>
      <w:iCs/>
      <w:szCs w:val="28"/>
    </w:rPr>
  </w:style>
  <w:style w:type="paragraph" w:styleId="Heading3">
    <w:name w:val="heading 3"/>
    <w:basedOn w:val="Normal"/>
    <w:next w:val="BodyText"/>
    <w:qFormat/>
    <w:rsid w:val="00747BE3"/>
    <w:pPr>
      <w:keepNext/>
      <w:keepLines/>
      <w:outlineLvl w:val="2"/>
    </w:pPr>
    <w:rPr>
      <w:rFonts w:cs="Arial"/>
      <w:bCs/>
      <w:i/>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93BDD"/>
    <w:pPr>
      <w:spacing w:line="240" w:lineRule="auto"/>
    </w:pPr>
    <w:rPr>
      <w:b/>
      <w:bCs/>
    </w:rPr>
  </w:style>
  <w:style w:type="character" w:customStyle="1" w:styleId="CommentTextChar">
    <w:name w:val="Comment Text Char"/>
    <w:basedOn w:val="DefaultParagraphFont"/>
    <w:link w:val="CommentText"/>
    <w:semiHidden/>
    <w:rsid w:val="00B93BDD"/>
  </w:style>
  <w:style w:type="character" w:customStyle="1" w:styleId="CommentSubjectChar">
    <w:name w:val="Comment Subject Char"/>
    <w:basedOn w:val="CommentTextChar"/>
    <w:link w:val="CommentSubject"/>
    <w:semiHidden/>
    <w:rsid w:val="00B93BDD"/>
    <w:rPr>
      <w:b/>
      <w:bCs/>
    </w:rPr>
  </w:style>
  <w:style w:type="paragraph" w:styleId="NoSpacing">
    <w:name w:val="No Spacing"/>
    <w:aliases w:val="No Indent"/>
    <w:uiPriority w:val="3"/>
    <w:qFormat/>
    <w:rsid w:val="00BB33CE"/>
    <w:pPr>
      <w:suppressAutoHyphens/>
    </w:pPr>
    <w:rPr>
      <w:sz w:val="24"/>
      <w:szCs w:val="24"/>
    </w:rPr>
  </w:style>
  <w:style w:type="paragraph" w:styleId="ListParagraph">
    <w:name w:val="List Paragraph"/>
    <w:basedOn w:val="Normal"/>
    <w:uiPriority w:val="34"/>
    <w:qFormat/>
    <w:rsid w:val="00197D5F"/>
    <w:pPr>
      <w:suppressAutoHyphens w:val="0"/>
      <w:spacing w:after="160" w:line="259" w:lineRule="auto"/>
      <w:ind w:left="720"/>
      <w:contextualSpacing/>
    </w:pPr>
    <w:rPr>
      <w:rFonts w:eastAsiaTheme="minorHAnsi"/>
    </w:rPr>
  </w:style>
  <w:style w:type="character" w:styleId="Hyperlink">
    <w:name w:val="Hyperlink"/>
    <w:basedOn w:val="DefaultParagraphFont"/>
    <w:uiPriority w:val="99"/>
    <w:unhideWhenUsed/>
    <w:rsid w:val="008B501D"/>
    <w:rPr>
      <w:color w:val="0000FF" w:themeColor="hyperlink"/>
      <w:u w:val="single"/>
    </w:rPr>
  </w:style>
  <w:style w:type="character" w:customStyle="1" w:styleId="UnresolvedMention1">
    <w:name w:val="Unresolved Mention1"/>
    <w:basedOn w:val="DefaultParagraphFont"/>
    <w:uiPriority w:val="99"/>
    <w:semiHidden/>
    <w:unhideWhenUsed/>
    <w:rsid w:val="008B501D"/>
    <w:rPr>
      <w:color w:val="605E5C"/>
      <w:shd w:val="clear" w:color="auto" w:fill="E1DFDD"/>
    </w:rPr>
  </w:style>
  <w:style w:type="table" w:customStyle="1" w:styleId="TableGrid0">
    <w:name w:val="TableGrid"/>
    <w:rsid w:val="00B84E2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FollowedHyperlink">
    <w:name w:val="FollowedHyperlink"/>
    <w:basedOn w:val="DefaultParagraphFont"/>
    <w:semiHidden/>
    <w:unhideWhenUsed/>
    <w:rsid w:val="007E5A0D"/>
    <w:rPr>
      <w:color w:val="800080" w:themeColor="followedHyperlink"/>
      <w:u w:val="single"/>
    </w:rPr>
  </w:style>
  <w:style w:type="character" w:customStyle="1" w:styleId="Heading1Char">
    <w:name w:val="Heading 1 Char"/>
    <w:basedOn w:val="DefaultParagraphFont"/>
    <w:link w:val="Heading1"/>
    <w:rsid w:val="00A615C3"/>
    <w:rPr>
      <w:rFonts w:cs="Arial"/>
      <w:bCs/>
      <w:sz w:val="24"/>
      <w:szCs w:val="32"/>
    </w:rPr>
  </w:style>
  <w:style w:type="character" w:customStyle="1" w:styleId="BodyTextChar">
    <w:name w:val="Body Text Char"/>
    <w:basedOn w:val="DefaultParagraphFont"/>
    <w:link w:val="BodyText"/>
    <w:rsid w:val="00A615C3"/>
    <w:rPr>
      <w:sz w:val="24"/>
      <w:szCs w:val="24"/>
    </w:rPr>
  </w:style>
  <w:style w:type="character" w:styleId="UnresolvedMention">
    <w:name w:val="Unresolved Mention"/>
    <w:basedOn w:val="DefaultParagraphFont"/>
    <w:uiPriority w:val="99"/>
    <w:semiHidden/>
    <w:unhideWhenUsed/>
    <w:rsid w:val="009E2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106810">
      <w:bodyDiv w:val="1"/>
      <w:marLeft w:val="0"/>
      <w:marRight w:val="0"/>
      <w:marTop w:val="0"/>
      <w:marBottom w:val="0"/>
      <w:divBdr>
        <w:top w:val="none" w:sz="0" w:space="0" w:color="auto"/>
        <w:left w:val="none" w:sz="0" w:space="0" w:color="auto"/>
        <w:bottom w:val="none" w:sz="0" w:space="0" w:color="auto"/>
        <w:right w:val="none" w:sz="0" w:space="0" w:color="auto"/>
      </w:divBdr>
      <w:divsChild>
        <w:div w:id="1437867262">
          <w:marLeft w:val="360"/>
          <w:marRight w:val="0"/>
          <w:marTop w:val="200"/>
          <w:marBottom w:val="0"/>
          <w:divBdr>
            <w:top w:val="none" w:sz="0" w:space="0" w:color="auto"/>
            <w:left w:val="none" w:sz="0" w:space="0" w:color="auto"/>
            <w:bottom w:val="none" w:sz="0" w:space="0" w:color="auto"/>
            <w:right w:val="none" w:sz="0" w:space="0" w:color="auto"/>
          </w:divBdr>
        </w:div>
      </w:divsChild>
    </w:div>
    <w:div w:id="1486240544">
      <w:bodyDiv w:val="1"/>
      <w:marLeft w:val="0"/>
      <w:marRight w:val="0"/>
      <w:marTop w:val="0"/>
      <w:marBottom w:val="0"/>
      <w:divBdr>
        <w:top w:val="none" w:sz="0" w:space="0" w:color="auto"/>
        <w:left w:val="none" w:sz="0" w:space="0" w:color="auto"/>
        <w:bottom w:val="none" w:sz="0" w:space="0" w:color="auto"/>
        <w:right w:val="none" w:sz="0" w:space="0" w:color="auto"/>
      </w:divBdr>
      <w:divsChild>
        <w:div w:id="1895921254">
          <w:marLeft w:val="360"/>
          <w:marRight w:val="0"/>
          <w:marTop w:val="200"/>
          <w:marBottom w:val="0"/>
          <w:divBdr>
            <w:top w:val="none" w:sz="0" w:space="0" w:color="auto"/>
            <w:left w:val="none" w:sz="0" w:space="0" w:color="auto"/>
            <w:bottom w:val="none" w:sz="0" w:space="0" w:color="auto"/>
            <w:right w:val="none" w:sz="0" w:space="0" w:color="auto"/>
          </w:divBdr>
        </w:div>
      </w:divsChild>
    </w:div>
    <w:div w:id="1778676952">
      <w:bodyDiv w:val="1"/>
      <w:marLeft w:val="0"/>
      <w:marRight w:val="0"/>
      <w:marTop w:val="0"/>
      <w:marBottom w:val="0"/>
      <w:divBdr>
        <w:top w:val="none" w:sz="0" w:space="0" w:color="auto"/>
        <w:left w:val="none" w:sz="0" w:space="0" w:color="auto"/>
        <w:bottom w:val="none" w:sz="0" w:space="0" w:color="auto"/>
        <w:right w:val="none" w:sz="0" w:space="0" w:color="auto"/>
      </w:divBdr>
    </w:div>
    <w:div w:id="2050717668">
      <w:bodyDiv w:val="1"/>
      <w:marLeft w:val="0"/>
      <w:marRight w:val="0"/>
      <w:marTop w:val="0"/>
      <w:marBottom w:val="0"/>
      <w:divBdr>
        <w:top w:val="none" w:sz="0" w:space="0" w:color="auto"/>
        <w:left w:val="none" w:sz="0" w:space="0" w:color="auto"/>
        <w:bottom w:val="none" w:sz="0" w:space="0" w:color="auto"/>
        <w:right w:val="none" w:sz="0" w:space="0" w:color="auto"/>
      </w:divBdr>
      <w:divsChild>
        <w:div w:id="141892710">
          <w:marLeft w:val="360"/>
          <w:marRight w:val="0"/>
          <w:marTop w:val="200"/>
          <w:marBottom w:val="0"/>
          <w:divBdr>
            <w:top w:val="none" w:sz="0" w:space="0" w:color="auto"/>
            <w:left w:val="none" w:sz="0" w:space="0" w:color="auto"/>
            <w:bottom w:val="none" w:sz="0" w:space="0" w:color="auto"/>
            <w:right w:val="none" w:sz="0" w:space="0" w:color="auto"/>
          </w:divBdr>
        </w:div>
        <w:div w:id="383258763">
          <w:marLeft w:val="360"/>
          <w:marRight w:val="0"/>
          <w:marTop w:val="200"/>
          <w:marBottom w:val="0"/>
          <w:divBdr>
            <w:top w:val="none" w:sz="0" w:space="0" w:color="auto"/>
            <w:left w:val="none" w:sz="0" w:space="0" w:color="auto"/>
            <w:bottom w:val="none" w:sz="0" w:space="0" w:color="auto"/>
            <w:right w:val="none" w:sz="0" w:space="0" w:color="auto"/>
          </w:divBdr>
        </w:div>
        <w:div w:id="19832695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dc.gov/obesity/data/childhood.html#:~:text=Prevalence%20of%20Childhood%20Obesity%20in%20the%20United%20States&amp;text=For%20children%20and%20adolescents%20aged,to%2019-year-ol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dc.gov/obesity/data/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279-019-0115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1038/nrendo.2016.186" TargetMode="External"/><Relationship Id="rId4" Type="http://schemas.openxmlformats.org/officeDocument/2006/relationships/webSettings" Target="webSettings.xml"/><Relationship Id="rId9" Type="http://schemas.openxmlformats.org/officeDocument/2006/relationships/hyperlink" Target="https://doi.org/10.1111/mcn.1242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6th</Template>
  <TotalTime>11</TotalTime>
  <Pages>33</Pages>
  <Words>7761</Words>
  <Characters>44239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APA Template for Final Paper</vt:lpstr>
    </vt:vector>
  </TitlesOfParts>
  <Company>ISI ResearchSoft</Company>
  <LinksUpToDate>false</LinksUpToDate>
  <CharactersWithSpaces>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for Final Paper</dc:title>
  <dc:creator>Jomel</dc:creator>
  <cp:keywords>APA Template</cp:keywords>
  <cp:lastModifiedBy>Jomel</cp:lastModifiedBy>
  <cp:revision>3</cp:revision>
  <dcterms:created xsi:type="dcterms:W3CDTF">2021-06-14T23:51:00Z</dcterms:created>
  <dcterms:modified xsi:type="dcterms:W3CDTF">2021-06-15T00:01:00Z</dcterms:modified>
  <cp:category>DNP;Template</cp:category>
  <cp:contentStatus>final amh 080315</cp:contentStatus>
</cp:coreProperties>
</file>